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6971" w:rsidRPr="002710DA" w:rsidRDefault="00B16971" w:rsidP="002710DA">
      <w:pPr>
        <w:spacing w:after="60" w:line="360" w:lineRule="auto"/>
        <w:ind w:left="-709" w:right="-238"/>
        <w:rPr>
          <w:rFonts w:asciiTheme="majorHAnsi" w:hAnsiTheme="majorHAnsi" w:cstheme="majorHAnsi"/>
          <w:color w:val="000000" w:themeColor="text1"/>
        </w:rPr>
      </w:pPr>
    </w:p>
    <w:p w:rsidR="00B16971" w:rsidRPr="002710DA" w:rsidRDefault="00B16971" w:rsidP="002710DA">
      <w:pPr>
        <w:spacing w:after="60" w:line="360" w:lineRule="auto"/>
        <w:ind w:left="-709" w:right="-238"/>
        <w:rPr>
          <w:rFonts w:asciiTheme="majorHAnsi" w:hAnsiTheme="majorHAnsi" w:cstheme="majorHAnsi"/>
          <w:color w:val="000000" w:themeColor="text1"/>
        </w:rPr>
      </w:pPr>
    </w:p>
    <w:p w:rsidR="00D07D87" w:rsidRPr="002710DA" w:rsidRDefault="00D07D87" w:rsidP="002710DA">
      <w:pPr>
        <w:ind w:left="-709"/>
        <w:rPr>
          <w:rFonts w:asciiTheme="majorHAnsi" w:hAnsiTheme="majorHAnsi" w:cstheme="majorHAnsi"/>
          <w:b/>
          <w:color w:val="000000" w:themeColor="text1"/>
        </w:rPr>
      </w:pPr>
    </w:p>
    <w:p w:rsidR="00D667D0" w:rsidRDefault="00D667D0" w:rsidP="002710DA">
      <w:pPr>
        <w:ind w:left="-709" w:firstLine="709"/>
        <w:rPr>
          <w:rFonts w:asciiTheme="majorHAnsi" w:hAnsiTheme="majorHAnsi" w:cstheme="majorHAnsi"/>
          <w:b/>
          <w:color w:val="000000" w:themeColor="text1"/>
          <w:sz w:val="32"/>
          <w:szCs w:val="32"/>
        </w:rPr>
      </w:pPr>
    </w:p>
    <w:p w:rsidR="007A7C88" w:rsidRPr="008021F0" w:rsidRDefault="00173AAA">
      <w:pPr>
        <w:ind w:left="-709" w:firstLine="709"/>
        <w:rPr>
          <w:rFonts w:asciiTheme="majorHAnsi" w:hAnsiTheme="majorHAnsi" w:cstheme="majorHAnsi"/>
          <w:b/>
          <w:color w:val="000000" w:themeColor="text1"/>
          <w:sz w:val="48"/>
          <w:szCs w:val="48"/>
          <w:lang w:val="es-ES"/>
        </w:rPr>
      </w:pPr>
      <w:r w:rsidRPr="008021F0">
        <w:rPr>
          <w:rFonts w:asciiTheme="majorHAnsi" w:hAnsiTheme="majorHAnsi" w:cstheme="majorHAnsi"/>
          <w:b/>
          <w:color w:val="000000" w:themeColor="text1"/>
          <w:sz w:val="48"/>
          <w:szCs w:val="48"/>
          <w:lang w:val="es-ES"/>
        </w:rPr>
        <w:t>Comunicado de prensa</w:t>
      </w:r>
    </w:p>
    <w:p w:rsidR="00A14357" w:rsidRPr="008021F0" w:rsidRDefault="00A14357" w:rsidP="002710DA">
      <w:pPr>
        <w:spacing w:line="360" w:lineRule="auto"/>
        <w:rPr>
          <w:rFonts w:asciiTheme="majorHAnsi" w:hAnsiTheme="majorHAnsi" w:cstheme="majorHAnsi"/>
          <w:color w:val="000000" w:themeColor="text1"/>
          <w:sz w:val="32"/>
          <w:szCs w:val="32"/>
          <w:lang w:val="es-ES"/>
        </w:rPr>
      </w:pPr>
    </w:p>
    <w:p w:rsidR="007A7C88" w:rsidRPr="00DA17C9" w:rsidRDefault="00C3616D">
      <w:pPr>
        <w:jc w:val="center"/>
        <w:rPr>
          <w:rFonts w:asciiTheme="majorHAnsi" w:hAnsiTheme="majorHAnsi" w:cstheme="majorHAnsi"/>
          <w:b/>
          <w:sz w:val="32"/>
          <w:szCs w:val="32"/>
          <w:lang w:val="es-ES" w:eastAsia="fr-FR"/>
        </w:rPr>
      </w:pPr>
      <w:bookmarkStart w:id="0" w:name="_GoBack"/>
      <w:r w:rsidRPr="00DA17C9">
        <w:rPr>
          <w:rFonts w:asciiTheme="majorHAnsi" w:hAnsiTheme="majorHAnsi" w:cstheme="majorHAnsi"/>
          <w:b/>
          <w:sz w:val="32"/>
          <w:szCs w:val="32"/>
          <w:lang w:val="es-ES" w:eastAsia="fr-FR"/>
        </w:rPr>
        <w:t xml:space="preserve">Los </w:t>
      </w:r>
      <w:r w:rsidR="008021F0" w:rsidRPr="00DA17C9">
        <w:rPr>
          <w:rFonts w:asciiTheme="majorHAnsi" w:hAnsiTheme="majorHAnsi" w:cstheme="majorHAnsi"/>
          <w:b/>
          <w:sz w:val="32"/>
          <w:szCs w:val="32"/>
          <w:lang w:val="es-ES" w:eastAsia="fr-FR"/>
        </w:rPr>
        <w:t>contratos de mantenimiento</w:t>
      </w:r>
      <w:r w:rsidRPr="00DA17C9">
        <w:rPr>
          <w:rFonts w:asciiTheme="majorHAnsi" w:hAnsiTheme="majorHAnsi" w:cstheme="majorHAnsi"/>
          <w:b/>
          <w:sz w:val="32"/>
          <w:szCs w:val="32"/>
          <w:lang w:val="es-ES" w:eastAsia="fr-FR"/>
        </w:rPr>
        <w:t xml:space="preserve"> </w:t>
      </w:r>
      <w:r w:rsidR="00173AAA" w:rsidRPr="00DA17C9">
        <w:rPr>
          <w:rFonts w:asciiTheme="majorHAnsi" w:hAnsiTheme="majorHAnsi" w:cstheme="majorHAnsi"/>
          <w:b/>
          <w:sz w:val="32"/>
          <w:szCs w:val="32"/>
          <w:lang w:val="es-ES" w:eastAsia="fr-FR"/>
        </w:rPr>
        <w:t>CompAir ayudan a mitigar</w:t>
      </w:r>
    </w:p>
    <w:p w:rsidR="007A7C88" w:rsidRPr="00DA17C9" w:rsidRDefault="00173AAA">
      <w:pPr>
        <w:jc w:val="center"/>
        <w:rPr>
          <w:rFonts w:asciiTheme="majorHAnsi" w:hAnsiTheme="majorHAnsi" w:cstheme="majorHAnsi"/>
          <w:b/>
          <w:sz w:val="32"/>
          <w:szCs w:val="32"/>
          <w:lang w:val="es-ES" w:eastAsia="fr-FR"/>
        </w:rPr>
      </w:pPr>
      <w:r w:rsidRPr="00DA17C9">
        <w:rPr>
          <w:rFonts w:asciiTheme="majorHAnsi" w:hAnsiTheme="majorHAnsi" w:cstheme="majorHAnsi"/>
          <w:b/>
          <w:sz w:val="32"/>
          <w:szCs w:val="32"/>
          <w:lang w:val="es-ES" w:eastAsia="fr-FR"/>
        </w:rPr>
        <w:t xml:space="preserve"> el aumento del coste de propiedad del compresor</w:t>
      </w:r>
    </w:p>
    <w:p w:rsidR="00952863" w:rsidRPr="00DA17C9" w:rsidRDefault="00952863" w:rsidP="002710DA">
      <w:pPr>
        <w:spacing w:line="360" w:lineRule="auto"/>
        <w:rPr>
          <w:rFonts w:asciiTheme="majorHAnsi" w:hAnsiTheme="majorHAnsi" w:cstheme="majorHAnsi"/>
          <w:lang w:val="es-ES" w:eastAsia="fr-FR"/>
        </w:rPr>
      </w:pPr>
    </w:p>
    <w:p w:rsidR="007A7C88" w:rsidRPr="00DA17C9" w:rsidRDefault="00173AAA">
      <w:pPr>
        <w:spacing w:line="360" w:lineRule="auto"/>
        <w:rPr>
          <w:rFonts w:asciiTheme="majorHAnsi" w:hAnsiTheme="majorHAnsi" w:cstheme="majorHAnsi"/>
          <w:lang w:val="es-ES" w:eastAsia="fr-FR"/>
        </w:rPr>
      </w:pPr>
      <w:r w:rsidRPr="00DA17C9">
        <w:rPr>
          <w:rFonts w:asciiTheme="majorHAnsi" w:hAnsiTheme="majorHAnsi" w:cstheme="majorHAnsi"/>
          <w:lang w:val="es-ES" w:eastAsia="fr-FR"/>
        </w:rPr>
        <w:t xml:space="preserve">Con el aumento sin precedentes de los precios mundiales de la energía, los propietarios de sistemas de aire comprimido están buscando nuevas formas de mejorar el rendimiento energético de sus instalaciones, y muchos se están dando cuenta de las ventajas de un régimen de mantenimiento exhaustivo, afirma </w:t>
      </w:r>
      <w:r w:rsidR="00D667D0" w:rsidRPr="00DA17C9">
        <w:rPr>
          <w:rFonts w:asciiTheme="majorHAnsi" w:hAnsiTheme="majorHAnsi" w:cstheme="majorHAnsi"/>
          <w:lang w:val="es-ES" w:eastAsia="fr-FR"/>
        </w:rPr>
        <w:t xml:space="preserve">Gary Spence, Jefe de Servicio y Operaciones Técnicas </w:t>
      </w:r>
      <w:r w:rsidRPr="00DA17C9">
        <w:rPr>
          <w:rFonts w:asciiTheme="majorHAnsi" w:hAnsiTheme="majorHAnsi" w:cstheme="majorHAnsi"/>
          <w:lang w:val="es-ES" w:eastAsia="fr-FR"/>
        </w:rPr>
        <w:t>de CompAir.</w:t>
      </w:r>
    </w:p>
    <w:p w:rsidR="00952863" w:rsidRPr="00DA17C9" w:rsidRDefault="00952863" w:rsidP="002710DA">
      <w:pPr>
        <w:spacing w:line="360" w:lineRule="auto"/>
        <w:rPr>
          <w:rFonts w:asciiTheme="majorHAnsi" w:hAnsiTheme="majorHAnsi" w:cstheme="majorHAnsi"/>
          <w:lang w:val="es-ES" w:eastAsia="fr-FR"/>
        </w:rPr>
      </w:pPr>
    </w:p>
    <w:p w:rsidR="007A7C88" w:rsidRPr="00DA17C9" w:rsidRDefault="00173AAA">
      <w:pPr>
        <w:spacing w:line="360" w:lineRule="auto"/>
        <w:rPr>
          <w:rFonts w:asciiTheme="majorHAnsi" w:hAnsiTheme="majorHAnsi" w:cstheme="majorHAnsi"/>
          <w:lang w:val="es-ES" w:eastAsia="fr-FR"/>
        </w:rPr>
      </w:pPr>
      <w:r w:rsidRPr="00DA17C9">
        <w:rPr>
          <w:rFonts w:asciiTheme="majorHAnsi" w:hAnsiTheme="majorHAnsi" w:cstheme="majorHAnsi"/>
          <w:lang w:val="es-ES" w:eastAsia="fr-FR"/>
        </w:rPr>
        <w:t xml:space="preserve">A través de sus </w:t>
      </w:r>
      <w:r w:rsidR="008021F0" w:rsidRPr="00DA17C9">
        <w:rPr>
          <w:rFonts w:asciiTheme="majorHAnsi" w:hAnsiTheme="majorHAnsi" w:cstheme="majorHAnsi"/>
          <w:lang w:val="es-ES" w:eastAsia="fr-FR"/>
        </w:rPr>
        <w:t>contratos de mantenimiento</w:t>
      </w:r>
      <w:r w:rsidRPr="00DA17C9">
        <w:rPr>
          <w:rFonts w:asciiTheme="majorHAnsi" w:hAnsiTheme="majorHAnsi" w:cstheme="majorHAnsi"/>
          <w:lang w:val="es-ES" w:eastAsia="fr-FR"/>
        </w:rPr>
        <w:t xml:space="preserve"> Assure, de eficacia probada, la empresa ayuda a sus clientes a optimizar el tiempo de actividad y el rendimiento de los compresores y, de este modo, mitigar el riesgo de una espiral de costes </w:t>
      </w:r>
      <w:r w:rsidR="00D667D0" w:rsidRPr="00DA17C9">
        <w:rPr>
          <w:rFonts w:asciiTheme="majorHAnsi" w:hAnsiTheme="majorHAnsi" w:cstheme="majorHAnsi"/>
          <w:lang w:val="es-ES" w:eastAsia="fr-FR"/>
        </w:rPr>
        <w:t>energéticos</w:t>
      </w:r>
      <w:r w:rsidRPr="00DA17C9">
        <w:rPr>
          <w:rFonts w:asciiTheme="majorHAnsi" w:hAnsiTheme="majorHAnsi" w:cstheme="majorHAnsi"/>
          <w:lang w:val="es-ES" w:eastAsia="fr-FR"/>
        </w:rPr>
        <w:t>.</w:t>
      </w:r>
    </w:p>
    <w:p w:rsidR="00952863" w:rsidRPr="00DA17C9" w:rsidRDefault="00952863" w:rsidP="002710DA">
      <w:pPr>
        <w:spacing w:line="360" w:lineRule="auto"/>
        <w:rPr>
          <w:rFonts w:asciiTheme="majorHAnsi" w:hAnsiTheme="majorHAnsi" w:cstheme="majorHAnsi"/>
          <w:lang w:val="es-ES" w:eastAsia="fr-FR"/>
        </w:rPr>
      </w:pPr>
    </w:p>
    <w:p w:rsidR="007A7C88" w:rsidRPr="00DA17C9" w:rsidRDefault="00173AAA">
      <w:pPr>
        <w:spacing w:line="360" w:lineRule="auto"/>
        <w:rPr>
          <w:rFonts w:asciiTheme="majorHAnsi" w:hAnsiTheme="majorHAnsi" w:cstheme="majorHAnsi"/>
          <w:lang w:val="es-ES" w:eastAsia="fr-FR"/>
        </w:rPr>
      </w:pPr>
      <w:r w:rsidRPr="00DA17C9">
        <w:rPr>
          <w:rFonts w:asciiTheme="majorHAnsi" w:hAnsiTheme="majorHAnsi" w:cstheme="majorHAnsi"/>
          <w:lang w:val="es-ES" w:eastAsia="fr-FR"/>
        </w:rPr>
        <w:t xml:space="preserve">Es un hecho comúnmente aceptado que hasta el 10% de toda la energía consumida por la industria se destina al aire comprimido, por lo que los operadores deben tratar de optimizar el rendimiento energético en cada oportunidad que se les presente.  </w:t>
      </w:r>
    </w:p>
    <w:p w:rsidR="00952863" w:rsidRPr="00DA17C9" w:rsidRDefault="00952863" w:rsidP="002710DA">
      <w:pPr>
        <w:spacing w:line="360" w:lineRule="auto"/>
        <w:rPr>
          <w:rFonts w:asciiTheme="majorHAnsi" w:hAnsiTheme="majorHAnsi" w:cstheme="majorHAnsi"/>
          <w:lang w:val="es-ES" w:eastAsia="fr-FR"/>
        </w:rPr>
      </w:pPr>
    </w:p>
    <w:p w:rsidR="007A7C88" w:rsidRPr="00DA17C9" w:rsidRDefault="00173AAA">
      <w:pPr>
        <w:spacing w:line="360" w:lineRule="auto"/>
        <w:rPr>
          <w:rFonts w:asciiTheme="majorHAnsi" w:hAnsiTheme="majorHAnsi" w:cstheme="majorHAnsi"/>
          <w:lang w:val="es-ES" w:eastAsia="fr-FR"/>
        </w:rPr>
      </w:pPr>
      <w:r w:rsidRPr="00DA17C9">
        <w:rPr>
          <w:rFonts w:asciiTheme="majorHAnsi" w:hAnsiTheme="majorHAnsi" w:cstheme="majorHAnsi"/>
          <w:lang w:val="es-ES" w:eastAsia="fr-FR"/>
        </w:rPr>
        <w:t>Un funcionamiento deficiente del equipo puede suponer una carga adicional para los componentes, mientras que un compresor con un mantenimiento profesional y regular proporcionará una larga vida útil, un funcionamiento fiable y, en última instancia, un mejor rendimiento energético.</w:t>
      </w:r>
    </w:p>
    <w:p w:rsidR="00952863" w:rsidRPr="00DA17C9" w:rsidRDefault="00952863" w:rsidP="002710DA">
      <w:pPr>
        <w:spacing w:line="360" w:lineRule="auto"/>
        <w:rPr>
          <w:rFonts w:asciiTheme="majorHAnsi" w:hAnsiTheme="majorHAnsi" w:cstheme="majorHAnsi"/>
          <w:lang w:val="es-ES" w:eastAsia="fr-FR"/>
        </w:rPr>
      </w:pPr>
    </w:p>
    <w:p w:rsidR="007A7C88" w:rsidRPr="00DA17C9" w:rsidRDefault="00173AAA">
      <w:pPr>
        <w:spacing w:line="360" w:lineRule="auto"/>
        <w:rPr>
          <w:rFonts w:asciiTheme="majorHAnsi" w:hAnsiTheme="majorHAnsi" w:cstheme="majorHAnsi"/>
          <w:b/>
          <w:bCs/>
          <w:lang w:val="es-ES" w:eastAsia="fr-FR"/>
        </w:rPr>
      </w:pPr>
      <w:r w:rsidRPr="00DA17C9">
        <w:rPr>
          <w:rFonts w:asciiTheme="majorHAnsi" w:hAnsiTheme="majorHAnsi" w:cstheme="majorHAnsi"/>
          <w:b/>
          <w:bCs/>
          <w:lang w:val="es-ES" w:eastAsia="fr-FR"/>
        </w:rPr>
        <w:t>Considere el sistema completo</w:t>
      </w:r>
    </w:p>
    <w:p w:rsidR="007A7C88" w:rsidRPr="00DA17C9" w:rsidRDefault="00173AAA">
      <w:pPr>
        <w:spacing w:line="360" w:lineRule="auto"/>
        <w:rPr>
          <w:rFonts w:asciiTheme="majorHAnsi" w:hAnsiTheme="majorHAnsi" w:cstheme="majorHAnsi"/>
          <w:lang w:val="es-ES" w:eastAsia="fr-FR"/>
        </w:rPr>
      </w:pPr>
      <w:r w:rsidRPr="00DA17C9">
        <w:rPr>
          <w:rFonts w:asciiTheme="majorHAnsi" w:hAnsiTheme="majorHAnsi" w:cstheme="majorHAnsi"/>
          <w:lang w:val="es-ES" w:eastAsia="fr-FR"/>
        </w:rPr>
        <w:t xml:space="preserve">Conseguir ahorrar costes, no sólo minimizando el consumo de energía, sino también garantizando una visibilidad completa del rendimiento del sistema y de los equipos auxiliares es una ventaja común que muchos clientes han comentado. </w:t>
      </w:r>
    </w:p>
    <w:p w:rsidR="00D667D0" w:rsidRPr="00DA17C9" w:rsidRDefault="00D667D0" w:rsidP="00D667D0">
      <w:pPr>
        <w:spacing w:line="360" w:lineRule="auto"/>
        <w:rPr>
          <w:rFonts w:asciiTheme="majorHAnsi" w:hAnsiTheme="majorHAnsi" w:cstheme="majorHAnsi"/>
          <w:lang w:val="es-ES" w:eastAsia="fr-FR"/>
        </w:rPr>
      </w:pPr>
    </w:p>
    <w:p w:rsidR="007A7C88" w:rsidRPr="00DA17C9" w:rsidRDefault="00173AAA">
      <w:pPr>
        <w:spacing w:line="360" w:lineRule="auto"/>
        <w:rPr>
          <w:rFonts w:asciiTheme="majorHAnsi" w:hAnsiTheme="majorHAnsi" w:cstheme="majorHAnsi"/>
          <w:lang w:val="es-ES" w:eastAsia="fr-FR"/>
        </w:rPr>
      </w:pPr>
      <w:r w:rsidRPr="00DA17C9">
        <w:rPr>
          <w:rFonts w:asciiTheme="majorHAnsi" w:hAnsiTheme="majorHAnsi" w:cstheme="majorHAnsi"/>
          <w:lang w:val="es-ES" w:eastAsia="fr-FR"/>
        </w:rPr>
        <w:lastRenderedPageBreak/>
        <w:t xml:space="preserve">Uno de estos clientes es </w:t>
      </w:r>
      <w:r w:rsidRPr="00DA17C9">
        <w:rPr>
          <w:rFonts w:asciiTheme="majorHAnsi" w:hAnsiTheme="majorHAnsi" w:cstheme="majorHAnsi"/>
          <w:lang w:val="es-ES"/>
        </w:rPr>
        <w:t>un proveedor de arcilla molida y minerales cerámicos de los Países Bajos</w:t>
      </w:r>
      <w:r w:rsidRPr="00DA17C9">
        <w:rPr>
          <w:rFonts w:asciiTheme="majorHAnsi" w:hAnsiTheme="majorHAnsi" w:cstheme="majorHAnsi"/>
          <w:lang w:val="es-ES" w:eastAsia="fr-FR"/>
        </w:rPr>
        <w:t>:</w:t>
      </w:r>
    </w:p>
    <w:p w:rsidR="006D31EB" w:rsidRPr="00DA17C9" w:rsidRDefault="006D31EB" w:rsidP="002710DA">
      <w:pPr>
        <w:spacing w:line="360" w:lineRule="auto"/>
        <w:rPr>
          <w:rFonts w:asciiTheme="majorHAnsi" w:hAnsiTheme="majorHAnsi" w:cstheme="majorHAnsi"/>
          <w:lang w:val="es-ES" w:eastAsia="fr-FR"/>
        </w:rPr>
      </w:pPr>
    </w:p>
    <w:p w:rsidR="007A7C88" w:rsidRPr="00DA17C9" w:rsidRDefault="00173AAA">
      <w:pPr>
        <w:spacing w:line="360" w:lineRule="auto"/>
        <w:rPr>
          <w:rFonts w:asciiTheme="majorHAnsi" w:hAnsiTheme="majorHAnsi" w:cstheme="majorHAnsi"/>
          <w:lang w:val="es-ES" w:eastAsia="fr-FR"/>
        </w:rPr>
      </w:pPr>
      <w:r w:rsidRPr="00DA17C9">
        <w:rPr>
          <w:rFonts w:asciiTheme="majorHAnsi" w:hAnsiTheme="majorHAnsi" w:cstheme="majorHAnsi"/>
          <w:lang w:val="es-ES" w:eastAsia="fr-FR"/>
        </w:rPr>
        <w:t>"El contrato de mantenimiento significa que no tenemos que preocuparnos por nuestros compresores. Tenemos un precio de mantenimiento fijo, por lo que no nos enfrentamos a ningún coste inesperado."</w:t>
      </w:r>
    </w:p>
    <w:p w:rsidR="00952863" w:rsidRPr="00DA17C9" w:rsidRDefault="00952863" w:rsidP="002710DA">
      <w:pPr>
        <w:spacing w:line="360" w:lineRule="auto"/>
        <w:rPr>
          <w:rFonts w:asciiTheme="majorHAnsi" w:hAnsiTheme="majorHAnsi" w:cstheme="majorHAnsi"/>
          <w:lang w:val="es-ES" w:eastAsia="fr-FR"/>
        </w:rPr>
      </w:pPr>
    </w:p>
    <w:p w:rsidR="007A7C88" w:rsidRPr="00DA17C9" w:rsidRDefault="00173AAA">
      <w:pPr>
        <w:spacing w:line="360" w:lineRule="auto"/>
        <w:rPr>
          <w:rFonts w:asciiTheme="majorHAnsi" w:hAnsiTheme="majorHAnsi" w:cstheme="majorHAnsi"/>
          <w:lang w:val="es-ES" w:eastAsia="fr-FR"/>
        </w:rPr>
      </w:pPr>
      <w:r w:rsidRPr="00DA17C9">
        <w:rPr>
          <w:rFonts w:asciiTheme="majorHAnsi" w:hAnsiTheme="majorHAnsi" w:cstheme="majorHAnsi"/>
          <w:lang w:val="es-ES" w:eastAsia="fr-FR"/>
        </w:rPr>
        <w:t xml:space="preserve">Para ayudar a conseguirlo, todos los contratos de </w:t>
      </w:r>
      <w:r w:rsidR="008021F0" w:rsidRPr="00DA17C9">
        <w:rPr>
          <w:rFonts w:asciiTheme="majorHAnsi" w:hAnsiTheme="majorHAnsi" w:cstheme="majorHAnsi"/>
          <w:lang w:val="es-ES" w:eastAsia="fr-FR"/>
        </w:rPr>
        <w:t>mantenimiento</w:t>
      </w:r>
      <w:r w:rsidRPr="00DA17C9">
        <w:rPr>
          <w:rFonts w:asciiTheme="majorHAnsi" w:hAnsiTheme="majorHAnsi" w:cstheme="majorHAnsi"/>
          <w:lang w:val="es-ES" w:eastAsia="fr-FR"/>
        </w:rPr>
        <w:t xml:space="preserve"> CompAir Assure están respaldados por iConn, una plataforma digital inteligente que puede ayudar a los usuarios de aire comprimido con la planificación de la producción, al tiempo que protege su inversión. Con análisis históricos, en tiempo real, predictivos y cognitivos, iConn garantiza que cualquier problema potencial se rectifique rápidamente, antes de que se convierta en un problema mayor, cuya resolución puede ser costosa y requerir mucho tiempo. </w:t>
      </w:r>
    </w:p>
    <w:p w:rsidR="00952863" w:rsidRPr="00DA17C9" w:rsidRDefault="00952863" w:rsidP="002710DA">
      <w:pPr>
        <w:spacing w:line="360" w:lineRule="auto"/>
        <w:rPr>
          <w:rFonts w:asciiTheme="majorHAnsi" w:hAnsiTheme="majorHAnsi" w:cstheme="majorHAnsi"/>
          <w:lang w:val="es-ES" w:eastAsia="fr-FR"/>
        </w:rPr>
      </w:pPr>
    </w:p>
    <w:p w:rsidR="007A7C88" w:rsidRPr="00DA17C9" w:rsidRDefault="00173AAA">
      <w:pPr>
        <w:spacing w:line="360" w:lineRule="auto"/>
        <w:rPr>
          <w:rFonts w:asciiTheme="majorHAnsi" w:hAnsiTheme="majorHAnsi" w:cstheme="majorHAnsi"/>
          <w:b/>
          <w:bCs/>
          <w:lang w:val="es-ES" w:eastAsia="fr-FR"/>
        </w:rPr>
      </w:pPr>
      <w:r w:rsidRPr="00DA17C9">
        <w:rPr>
          <w:rFonts w:asciiTheme="majorHAnsi" w:hAnsiTheme="majorHAnsi" w:cstheme="majorHAnsi"/>
          <w:b/>
          <w:bCs/>
          <w:lang w:val="es-ES" w:eastAsia="fr-FR"/>
        </w:rPr>
        <w:t>Tres niveles de servicio</w:t>
      </w:r>
    </w:p>
    <w:p w:rsidR="007A7C88" w:rsidRPr="00DA17C9" w:rsidRDefault="00173AAA">
      <w:pPr>
        <w:spacing w:line="360" w:lineRule="auto"/>
        <w:rPr>
          <w:rFonts w:asciiTheme="majorHAnsi" w:hAnsiTheme="majorHAnsi" w:cstheme="majorHAnsi"/>
          <w:lang w:val="es-ES" w:eastAsia="fr-FR"/>
        </w:rPr>
      </w:pPr>
      <w:r w:rsidRPr="00DA17C9">
        <w:rPr>
          <w:rFonts w:asciiTheme="majorHAnsi" w:hAnsiTheme="majorHAnsi" w:cstheme="majorHAnsi"/>
          <w:lang w:val="es-ES" w:eastAsia="fr-FR"/>
        </w:rPr>
        <w:t>Los contratos de servicio Assure de CompAir están disponibles en tres paquetes, que se adaptan a las operaciones y presupuestos individuales.</w:t>
      </w:r>
    </w:p>
    <w:p w:rsidR="00D667D0" w:rsidRPr="00DA17C9" w:rsidRDefault="00D667D0" w:rsidP="002710DA">
      <w:pPr>
        <w:spacing w:line="360" w:lineRule="auto"/>
        <w:rPr>
          <w:rFonts w:asciiTheme="majorHAnsi" w:hAnsiTheme="majorHAnsi" w:cstheme="majorHAnsi"/>
          <w:b/>
          <w:bCs/>
          <w:lang w:val="es-ES" w:eastAsia="fr-FR"/>
        </w:rPr>
      </w:pPr>
    </w:p>
    <w:p w:rsidR="007A7C88" w:rsidRPr="00DA17C9" w:rsidRDefault="00173AAA">
      <w:pPr>
        <w:spacing w:line="360" w:lineRule="auto"/>
        <w:rPr>
          <w:rFonts w:asciiTheme="majorHAnsi" w:hAnsiTheme="majorHAnsi" w:cstheme="majorHAnsi"/>
          <w:lang w:val="es-ES" w:eastAsia="fr-FR"/>
        </w:rPr>
      </w:pPr>
      <w:r w:rsidRPr="00DA17C9">
        <w:rPr>
          <w:rFonts w:asciiTheme="majorHAnsi" w:hAnsiTheme="majorHAnsi" w:cstheme="majorHAnsi"/>
          <w:b/>
          <w:bCs/>
          <w:lang w:val="es-ES" w:eastAsia="fr-FR"/>
        </w:rPr>
        <w:t xml:space="preserve">AssureCOMPLETE </w:t>
      </w:r>
      <w:r w:rsidRPr="00DA17C9">
        <w:rPr>
          <w:rFonts w:asciiTheme="majorHAnsi" w:hAnsiTheme="majorHAnsi" w:cstheme="majorHAnsi"/>
          <w:lang w:val="es-ES" w:eastAsia="fr-FR"/>
        </w:rPr>
        <w:t>ofrece una cobertura del 100% de todas las piezas y servicios, además de muestr</w:t>
      </w:r>
      <w:r w:rsidR="008021F0" w:rsidRPr="00DA17C9">
        <w:rPr>
          <w:rFonts w:asciiTheme="majorHAnsi" w:hAnsiTheme="majorHAnsi" w:cstheme="majorHAnsi"/>
          <w:lang w:val="es-ES" w:eastAsia="fr-FR"/>
        </w:rPr>
        <w:t>as</w:t>
      </w:r>
      <w:r w:rsidRPr="00DA17C9">
        <w:rPr>
          <w:rFonts w:asciiTheme="majorHAnsi" w:hAnsiTheme="majorHAnsi" w:cstheme="majorHAnsi"/>
          <w:lang w:val="es-ES" w:eastAsia="fr-FR"/>
        </w:rPr>
        <w:t xml:space="preserve"> periódic</w:t>
      </w:r>
      <w:r w:rsidR="00D46D2B" w:rsidRPr="00DA17C9">
        <w:rPr>
          <w:rFonts w:asciiTheme="majorHAnsi" w:hAnsiTheme="majorHAnsi" w:cstheme="majorHAnsi"/>
          <w:lang w:val="es-ES" w:eastAsia="fr-FR"/>
        </w:rPr>
        <w:t>a</w:t>
      </w:r>
      <w:r w:rsidRPr="00DA17C9">
        <w:rPr>
          <w:rFonts w:asciiTheme="majorHAnsi" w:hAnsiTheme="majorHAnsi" w:cstheme="majorHAnsi"/>
          <w:lang w:val="es-ES" w:eastAsia="fr-FR"/>
        </w:rPr>
        <w:t xml:space="preserve">s de aceite.  Ofrece un coste fijo de propiedad, lo que ayuda a elaborar presupuestos y reduce los riesgos en caso de que surjan problemas. Los tiempos de inactividad se reducen al mínimo y CompAir ayuda a mantener los </w:t>
      </w:r>
      <w:r w:rsidR="00D46D2B" w:rsidRPr="00DA17C9">
        <w:rPr>
          <w:rFonts w:asciiTheme="majorHAnsi" w:hAnsiTheme="majorHAnsi" w:cstheme="majorHAnsi"/>
          <w:lang w:val="es-ES" w:eastAsia="fr-FR"/>
        </w:rPr>
        <w:t>equipos</w:t>
      </w:r>
      <w:r w:rsidRPr="00DA17C9">
        <w:rPr>
          <w:rFonts w:asciiTheme="majorHAnsi" w:hAnsiTheme="majorHAnsi" w:cstheme="majorHAnsi"/>
          <w:lang w:val="es-ES" w:eastAsia="fr-FR"/>
        </w:rPr>
        <w:t xml:space="preserve"> operativos y a mejorar los niveles de eficiencia.</w:t>
      </w:r>
    </w:p>
    <w:p w:rsidR="00D667D0" w:rsidRPr="00DA17C9" w:rsidRDefault="00D667D0" w:rsidP="002710DA">
      <w:pPr>
        <w:spacing w:line="360" w:lineRule="auto"/>
        <w:rPr>
          <w:rFonts w:asciiTheme="majorHAnsi" w:hAnsiTheme="majorHAnsi" w:cstheme="majorHAnsi"/>
          <w:lang w:val="es-ES" w:eastAsia="fr-FR"/>
        </w:rPr>
      </w:pPr>
    </w:p>
    <w:p w:rsidR="007A7C88" w:rsidRPr="00DA17C9" w:rsidRDefault="00173AAA">
      <w:pPr>
        <w:spacing w:line="360" w:lineRule="auto"/>
        <w:rPr>
          <w:rFonts w:asciiTheme="majorHAnsi" w:hAnsiTheme="majorHAnsi" w:cstheme="majorHAnsi"/>
          <w:lang w:val="es-ES" w:eastAsia="fr-FR"/>
        </w:rPr>
      </w:pPr>
      <w:r w:rsidRPr="00DA17C9">
        <w:rPr>
          <w:rFonts w:asciiTheme="majorHAnsi" w:hAnsiTheme="majorHAnsi" w:cstheme="majorHAnsi"/>
          <w:lang w:val="es-ES" w:eastAsia="fr-FR"/>
        </w:rPr>
        <w:t xml:space="preserve">El segundo nivel, </w:t>
      </w:r>
      <w:r w:rsidRPr="00DA17C9">
        <w:rPr>
          <w:rFonts w:asciiTheme="majorHAnsi" w:hAnsiTheme="majorHAnsi" w:cstheme="majorHAnsi"/>
          <w:b/>
          <w:bCs/>
          <w:lang w:val="es-ES" w:eastAsia="fr-FR"/>
        </w:rPr>
        <w:t xml:space="preserve">AssurePLAN+, </w:t>
      </w:r>
      <w:r w:rsidRPr="00DA17C9">
        <w:rPr>
          <w:rFonts w:asciiTheme="majorHAnsi" w:hAnsiTheme="majorHAnsi" w:cstheme="majorHAnsi"/>
          <w:bCs/>
          <w:lang w:val="es-ES" w:eastAsia="fr-FR"/>
        </w:rPr>
        <w:t>ofrece</w:t>
      </w:r>
      <w:r w:rsidRPr="00DA17C9">
        <w:rPr>
          <w:rFonts w:asciiTheme="majorHAnsi" w:hAnsiTheme="majorHAnsi" w:cstheme="majorHAnsi"/>
          <w:b/>
          <w:bCs/>
          <w:lang w:val="es-ES" w:eastAsia="fr-FR"/>
        </w:rPr>
        <w:t xml:space="preserve"> </w:t>
      </w:r>
      <w:r w:rsidRPr="00DA17C9">
        <w:rPr>
          <w:rFonts w:asciiTheme="majorHAnsi" w:hAnsiTheme="majorHAnsi" w:cstheme="majorHAnsi"/>
          <w:lang w:val="es-ES" w:eastAsia="fr-FR"/>
        </w:rPr>
        <w:t>revisiones y mantenimiento planificados para una mayor tranquilidad. Ofrece detección precoz de cualquier problema potencial, además de supervisión del estado del lubricante.  Los cabezales neumáticos exentos de aceite tienen una garantía de seis años, que se eleva a 10 años para los modelos lubricados con aceite.</w:t>
      </w:r>
    </w:p>
    <w:p w:rsidR="00D667D0" w:rsidRPr="00DA17C9" w:rsidRDefault="00D667D0" w:rsidP="002710DA">
      <w:pPr>
        <w:spacing w:line="360" w:lineRule="auto"/>
        <w:rPr>
          <w:rFonts w:asciiTheme="majorHAnsi" w:hAnsiTheme="majorHAnsi" w:cstheme="majorHAnsi"/>
          <w:lang w:val="es-ES" w:eastAsia="fr-FR"/>
        </w:rPr>
      </w:pPr>
    </w:p>
    <w:p w:rsidR="007A7C88" w:rsidRPr="00DA17C9" w:rsidRDefault="00173AAA">
      <w:pPr>
        <w:spacing w:line="360" w:lineRule="auto"/>
        <w:rPr>
          <w:rFonts w:asciiTheme="majorHAnsi" w:hAnsiTheme="majorHAnsi" w:cstheme="majorHAnsi"/>
          <w:lang w:val="es-ES" w:eastAsia="fr-FR"/>
        </w:rPr>
      </w:pPr>
      <w:r w:rsidRPr="00DA17C9">
        <w:rPr>
          <w:rFonts w:asciiTheme="majorHAnsi" w:hAnsiTheme="majorHAnsi" w:cstheme="majorHAnsi"/>
          <w:lang w:val="es-ES" w:eastAsia="fr-FR"/>
        </w:rPr>
        <w:t xml:space="preserve">Por último, </w:t>
      </w:r>
      <w:r w:rsidR="00952863" w:rsidRPr="00DA17C9">
        <w:rPr>
          <w:rFonts w:asciiTheme="majorHAnsi" w:hAnsiTheme="majorHAnsi" w:cstheme="majorHAnsi"/>
          <w:b/>
          <w:bCs/>
          <w:lang w:val="es-ES" w:eastAsia="fr-FR"/>
        </w:rPr>
        <w:t>AssurePLAN</w:t>
      </w:r>
      <w:r w:rsidR="00952863" w:rsidRPr="00DA17C9">
        <w:rPr>
          <w:rFonts w:asciiTheme="majorHAnsi" w:hAnsiTheme="majorHAnsi" w:cstheme="majorHAnsi"/>
          <w:lang w:val="es-ES" w:eastAsia="fr-FR"/>
        </w:rPr>
        <w:t xml:space="preserve">, cubre la sustitución puntual de componentes consumibles como filtros de aceite y aire, separadores y aceite, con una garantía de 12 meses sobre estos activos. </w:t>
      </w:r>
    </w:p>
    <w:p w:rsidR="00952863" w:rsidRPr="00DA17C9" w:rsidRDefault="00952863" w:rsidP="002710DA">
      <w:pPr>
        <w:spacing w:line="360" w:lineRule="auto"/>
        <w:rPr>
          <w:rFonts w:asciiTheme="majorHAnsi" w:hAnsiTheme="majorHAnsi" w:cstheme="majorHAnsi"/>
          <w:lang w:val="es-ES" w:eastAsia="fr-FR"/>
        </w:rPr>
      </w:pPr>
    </w:p>
    <w:p w:rsidR="007A7C88" w:rsidRPr="00DA17C9" w:rsidRDefault="00173AAA">
      <w:pPr>
        <w:spacing w:line="360" w:lineRule="auto"/>
        <w:rPr>
          <w:rFonts w:asciiTheme="majorHAnsi" w:hAnsiTheme="majorHAnsi" w:cstheme="majorHAnsi"/>
          <w:lang w:val="es-ES"/>
        </w:rPr>
      </w:pPr>
      <w:r w:rsidRPr="00DA17C9">
        <w:rPr>
          <w:rFonts w:asciiTheme="majorHAnsi" w:hAnsiTheme="majorHAnsi" w:cstheme="majorHAnsi"/>
          <w:lang w:val="es-ES"/>
        </w:rPr>
        <w:t xml:space="preserve">Una </w:t>
      </w:r>
      <w:r w:rsidR="003B48D9" w:rsidRPr="00DA17C9">
        <w:rPr>
          <w:rFonts w:asciiTheme="majorHAnsi" w:hAnsiTheme="majorHAnsi" w:cstheme="majorHAnsi"/>
          <w:lang w:val="es-ES"/>
        </w:rPr>
        <w:t xml:space="preserve">planta de minerales y cal de Alemania invirtió en un </w:t>
      </w:r>
      <w:r w:rsidR="00D46D2B" w:rsidRPr="00DA17C9">
        <w:rPr>
          <w:rFonts w:asciiTheme="majorHAnsi" w:hAnsiTheme="majorHAnsi" w:cstheme="majorHAnsi"/>
          <w:lang w:val="es-ES"/>
        </w:rPr>
        <w:t xml:space="preserve">contrato de mantenimiento total, </w:t>
      </w:r>
      <w:r w:rsidR="00D46D2B" w:rsidRPr="00DA17C9">
        <w:rPr>
          <w:rFonts w:asciiTheme="majorHAnsi" w:hAnsiTheme="majorHAnsi" w:cstheme="majorHAnsi"/>
          <w:b/>
          <w:lang w:val="es-ES"/>
        </w:rPr>
        <w:t>AssureComplete</w:t>
      </w:r>
      <w:r w:rsidR="003B48D9" w:rsidRPr="00DA17C9">
        <w:rPr>
          <w:rFonts w:asciiTheme="majorHAnsi" w:hAnsiTheme="majorHAnsi" w:cstheme="majorHAnsi"/>
          <w:lang w:val="es-ES"/>
        </w:rPr>
        <w:t xml:space="preserve"> tras modernizar la red de aire comprimido de la empresa.  </w:t>
      </w:r>
    </w:p>
    <w:p w:rsidR="003B48D9" w:rsidRPr="00DA17C9" w:rsidRDefault="003B48D9" w:rsidP="002710DA">
      <w:pPr>
        <w:spacing w:line="360" w:lineRule="auto"/>
        <w:rPr>
          <w:rFonts w:asciiTheme="majorHAnsi" w:hAnsiTheme="majorHAnsi" w:cstheme="majorHAnsi"/>
          <w:lang w:val="es-ES"/>
        </w:rPr>
      </w:pPr>
    </w:p>
    <w:p w:rsidR="007A7C88" w:rsidRPr="00DA17C9" w:rsidRDefault="00173AAA">
      <w:pPr>
        <w:spacing w:line="360" w:lineRule="auto"/>
        <w:rPr>
          <w:rFonts w:asciiTheme="majorHAnsi" w:hAnsiTheme="majorHAnsi" w:cstheme="majorHAnsi"/>
          <w:lang w:val="es-ES"/>
        </w:rPr>
      </w:pPr>
      <w:r w:rsidRPr="00DA17C9">
        <w:rPr>
          <w:rFonts w:asciiTheme="majorHAnsi" w:hAnsiTheme="majorHAnsi" w:cstheme="majorHAnsi"/>
          <w:lang w:val="es-ES"/>
        </w:rPr>
        <w:t xml:space="preserve">El riesgo de </w:t>
      </w:r>
      <w:r w:rsidR="00D46D2B" w:rsidRPr="00DA17C9">
        <w:rPr>
          <w:rFonts w:asciiTheme="majorHAnsi" w:hAnsiTheme="majorHAnsi" w:cstheme="majorHAnsi"/>
          <w:lang w:val="es-ES"/>
        </w:rPr>
        <w:t>operación</w:t>
      </w:r>
      <w:r w:rsidRPr="00DA17C9">
        <w:rPr>
          <w:rFonts w:asciiTheme="majorHAnsi" w:hAnsiTheme="majorHAnsi" w:cstheme="majorHAnsi"/>
          <w:lang w:val="es-ES"/>
        </w:rPr>
        <w:t xml:space="preserve"> se transfiere completamente a </w:t>
      </w:r>
      <w:r w:rsidR="00652138" w:rsidRPr="00DA17C9">
        <w:rPr>
          <w:rFonts w:asciiTheme="majorHAnsi" w:hAnsiTheme="majorHAnsi" w:cstheme="majorHAnsi"/>
          <w:lang w:val="es-ES"/>
        </w:rPr>
        <w:t>CompAir</w:t>
      </w:r>
      <w:r w:rsidRPr="00DA17C9">
        <w:rPr>
          <w:rFonts w:asciiTheme="majorHAnsi" w:hAnsiTheme="majorHAnsi" w:cstheme="majorHAnsi"/>
          <w:lang w:val="es-ES"/>
        </w:rPr>
        <w:t>, con trabajos de mantenimiento planificados y tiempos de respuesta cortos</w:t>
      </w:r>
      <w:r w:rsidR="002710DA" w:rsidRPr="00DA17C9">
        <w:rPr>
          <w:rFonts w:asciiTheme="majorHAnsi" w:hAnsiTheme="majorHAnsi" w:cstheme="majorHAnsi"/>
          <w:lang w:val="es-ES"/>
        </w:rPr>
        <w:t xml:space="preserve">. La </w:t>
      </w:r>
      <w:r w:rsidR="009D38C1" w:rsidRPr="00DA17C9">
        <w:rPr>
          <w:rFonts w:asciiTheme="majorHAnsi" w:hAnsiTheme="majorHAnsi" w:cstheme="majorHAnsi"/>
          <w:lang w:val="es-ES"/>
        </w:rPr>
        <w:t xml:space="preserve">empresa </w:t>
      </w:r>
      <w:r w:rsidRPr="00DA17C9">
        <w:rPr>
          <w:rFonts w:asciiTheme="majorHAnsi" w:hAnsiTheme="majorHAnsi" w:cstheme="majorHAnsi"/>
          <w:lang w:val="es-ES"/>
        </w:rPr>
        <w:t>también se beneficia de análisis predictivos que garantizan el funcionamiento ininterrumpido del sistema de aire comprimido.</w:t>
      </w:r>
    </w:p>
    <w:p w:rsidR="003B48D9" w:rsidRPr="00DA17C9" w:rsidRDefault="003B48D9" w:rsidP="002710DA">
      <w:pPr>
        <w:spacing w:line="360" w:lineRule="auto"/>
        <w:rPr>
          <w:rFonts w:asciiTheme="majorHAnsi" w:hAnsiTheme="majorHAnsi" w:cstheme="majorHAnsi"/>
          <w:lang w:val="es-ES"/>
        </w:rPr>
      </w:pPr>
    </w:p>
    <w:p w:rsidR="007A7C88" w:rsidRPr="00DA17C9" w:rsidRDefault="00173AAA">
      <w:pPr>
        <w:pStyle w:val="KeinLeerraum"/>
        <w:rPr>
          <w:rFonts w:asciiTheme="majorHAnsi" w:hAnsiTheme="majorHAnsi" w:cstheme="majorHAnsi"/>
          <w:sz w:val="24"/>
          <w:szCs w:val="24"/>
          <w:lang w:val="es-ES"/>
        </w:rPr>
      </w:pPr>
      <w:r w:rsidRPr="00DA17C9">
        <w:rPr>
          <w:rFonts w:asciiTheme="majorHAnsi" w:hAnsiTheme="majorHAnsi" w:cstheme="majorHAnsi"/>
          <w:sz w:val="24"/>
          <w:szCs w:val="24"/>
          <w:lang w:val="es-ES"/>
        </w:rPr>
        <w:t>El cliente dijo</w:t>
      </w:r>
      <w:r w:rsidR="003B48D9" w:rsidRPr="00DA17C9">
        <w:rPr>
          <w:rFonts w:asciiTheme="majorHAnsi" w:hAnsiTheme="majorHAnsi" w:cstheme="majorHAnsi"/>
          <w:sz w:val="24"/>
          <w:szCs w:val="24"/>
          <w:lang w:val="es-ES"/>
        </w:rPr>
        <w:t xml:space="preserve">:  </w:t>
      </w:r>
      <w:r w:rsidR="002710DA" w:rsidRPr="00DA17C9">
        <w:rPr>
          <w:rFonts w:asciiTheme="majorHAnsi" w:hAnsiTheme="majorHAnsi" w:cstheme="majorHAnsi"/>
          <w:sz w:val="24"/>
          <w:szCs w:val="24"/>
          <w:lang w:val="es-ES"/>
        </w:rPr>
        <w:t xml:space="preserve">"Estoy muy agradecido de que, como cliente de </w:t>
      </w:r>
      <w:r w:rsidR="00D46D2B" w:rsidRPr="00DA17C9">
        <w:rPr>
          <w:rFonts w:asciiTheme="majorHAnsi" w:hAnsiTheme="majorHAnsi" w:cstheme="majorHAnsi"/>
          <w:sz w:val="24"/>
          <w:szCs w:val="24"/>
          <w:lang w:val="es-ES"/>
        </w:rPr>
        <w:t xml:space="preserve">un contrato de </w:t>
      </w:r>
      <w:r w:rsidRPr="00DA17C9">
        <w:rPr>
          <w:rFonts w:asciiTheme="majorHAnsi" w:hAnsiTheme="majorHAnsi" w:cstheme="majorHAnsi"/>
          <w:sz w:val="24"/>
          <w:szCs w:val="24"/>
          <w:lang w:val="es-ES"/>
        </w:rPr>
        <w:t>mantenimiento</w:t>
      </w:r>
      <w:r w:rsidR="002710DA" w:rsidRPr="00DA17C9">
        <w:rPr>
          <w:rFonts w:asciiTheme="majorHAnsi" w:hAnsiTheme="majorHAnsi" w:cstheme="majorHAnsi"/>
          <w:sz w:val="24"/>
          <w:szCs w:val="24"/>
          <w:lang w:val="es-ES"/>
        </w:rPr>
        <w:t>, pued</w:t>
      </w:r>
      <w:r w:rsidR="00D46D2B" w:rsidRPr="00DA17C9">
        <w:rPr>
          <w:rFonts w:asciiTheme="majorHAnsi" w:hAnsiTheme="majorHAnsi" w:cstheme="majorHAnsi"/>
          <w:sz w:val="24"/>
          <w:szCs w:val="24"/>
          <w:lang w:val="es-ES"/>
        </w:rPr>
        <w:t>o</w:t>
      </w:r>
      <w:r w:rsidR="002710DA" w:rsidRPr="00DA17C9">
        <w:rPr>
          <w:rFonts w:asciiTheme="majorHAnsi" w:hAnsiTheme="majorHAnsi" w:cstheme="majorHAnsi"/>
          <w:sz w:val="24"/>
          <w:szCs w:val="24"/>
          <w:lang w:val="es-ES"/>
        </w:rPr>
        <w:t xml:space="preserve"> pedir a los </w:t>
      </w:r>
      <w:r w:rsidR="00D46D2B" w:rsidRPr="00DA17C9">
        <w:rPr>
          <w:rFonts w:asciiTheme="majorHAnsi" w:hAnsiTheme="majorHAnsi" w:cstheme="majorHAnsi"/>
          <w:sz w:val="24"/>
          <w:szCs w:val="24"/>
          <w:lang w:val="es-ES"/>
        </w:rPr>
        <w:t>técnicos</w:t>
      </w:r>
      <w:r w:rsidR="002710DA" w:rsidRPr="00DA17C9">
        <w:rPr>
          <w:rFonts w:asciiTheme="majorHAnsi" w:hAnsiTheme="majorHAnsi" w:cstheme="majorHAnsi"/>
          <w:sz w:val="24"/>
          <w:szCs w:val="24"/>
          <w:lang w:val="es-ES"/>
        </w:rPr>
        <w:t xml:space="preserve"> de </w:t>
      </w:r>
      <w:r w:rsidR="00652138" w:rsidRPr="00DA17C9">
        <w:rPr>
          <w:rFonts w:asciiTheme="majorHAnsi" w:hAnsiTheme="majorHAnsi" w:cstheme="majorHAnsi"/>
          <w:sz w:val="24"/>
          <w:szCs w:val="24"/>
          <w:lang w:val="es-ES"/>
        </w:rPr>
        <w:t xml:space="preserve">CompAir </w:t>
      </w:r>
      <w:r w:rsidR="002710DA" w:rsidRPr="00DA17C9">
        <w:rPr>
          <w:rFonts w:asciiTheme="majorHAnsi" w:hAnsiTheme="majorHAnsi" w:cstheme="majorHAnsi"/>
          <w:sz w:val="24"/>
          <w:szCs w:val="24"/>
          <w:lang w:val="es-ES"/>
        </w:rPr>
        <w:t xml:space="preserve">que supervisen nuestras instalaciones y busquen </w:t>
      </w:r>
      <w:r w:rsidR="00F25A98" w:rsidRPr="00DA17C9">
        <w:rPr>
          <w:rFonts w:asciiTheme="majorHAnsi" w:hAnsiTheme="majorHAnsi" w:cstheme="majorHAnsi"/>
          <w:sz w:val="24"/>
          <w:szCs w:val="24"/>
          <w:lang w:val="es-ES"/>
        </w:rPr>
        <w:t xml:space="preserve">cualquier </w:t>
      </w:r>
      <w:r w:rsidR="002710DA" w:rsidRPr="00DA17C9">
        <w:rPr>
          <w:rFonts w:asciiTheme="majorHAnsi" w:hAnsiTheme="majorHAnsi" w:cstheme="majorHAnsi"/>
          <w:sz w:val="24"/>
          <w:szCs w:val="24"/>
          <w:lang w:val="es-ES"/>
        </w:rPr>
        <w:t>potencial de mejora -hasta en el sistema de control- sin ningún coste adicional. Esta transferencia de conocimientos no tiene precio".</w:t>
      </w:r>
    </w:p>
    <w:p w:rsidR="002710DA" w:rsidRPr="00DA17C9" w:rsidRDefault="002710DA" w:rsidP="002710DA">
      <w:pPr>
        <w:spacing w:line="360" w:lineRule="auto"/>
        <w:rPr>
          <w:lang w:val="es-ES"/>
        </w:rPr>
      </w:pPr>
    </w:p>
    <w:p w:rsidR="007A7C88" w:rsidRPr="00DA17C9" w:rsidRDefault="00173AAA">
      <w:pPr>
        <w:spacing w:line="360" w:lineRule="auto"/>
        <w:rPr>
          <w:rFonts w:asciiTheme="majorHAnsi" w:hAnsiTheme="majorHAnsi" w:cstheme="majorHAnsi"/>
          <w:lang w:val="es-ES" w:eastAsia="fr-FR"/>
        </w:rPr>
      </w:pPr>
      <w:r w:rsidRPr="00DA17C9">
        <w:rPr>
          <w:rFonts w:asciiTheme="majorHAnsi" w:hAnsiTheme="majorHAnsi" w:cstheme="majorHAnsi"/>
          <w:lang w:val="es-ES" w:eastAsia="fr-FR"/>
        </w:rPr>
        <w:t>Un sistema de aire comprimido depende de la correcta especificación de sus componentes. La sustitución de las piezas correctas en el momento adecuado garantiza una vida útil más larga y reduce la probabilidad de avería del equipo. Por lo tanto, todos los paquetes se benefician de las piezas originales CompAir, que limitan el desgaste innecesario del equipo, para un rendimiento óptimo. Esto se ve respaldado por el envío automatizado de componentes y recordatorios programados para garantizar que el mantenimiento se lleva a cabo cuando es necesario.</w:t>
      </w:r>
    </w:p>
    <w:p w:rsidR="00F01778" w:rsidRPr="00DA17C9" w:rsidRDefault="00F01778" w:rsidP="002710DA">
      <w:pPr>
        <w:spacing w:line="360" w:lineRule="auto"/>
        <w:rPr>
          <w:rFonts w:asciiTheme="majorHAnsi" w:hAnsiTheme="majorHAnsi" w:cstheme="majorHAnsi"/>
          <w:lang w:val="es-ES" w:eastAsia="fr-FR"/>
        </w:rPr>
      </w:pPr>
    </w:p>
    <w:p w:rsidR="007A7C88" w:rsidRPr="00DA17C9" w:rsidRDefault="00173AAA">
      <w:pPr>
        <w:spacing w:line="360" w:lineRule="auto"/>
        <w:rPr>
          <w:rFonts w:asciiTheme="majorHAnsi" w:hAnsiTheme="majorHAnsi" w:cstheme="majorHAnsi"/>
          <w:shd w:val="clear" w:color="auto" w:fill="FFFFFF"/>
          <w:lang w:val="es-ES"/>
        </w:rPr>
      </w:pPr>
      <w:r w:rsidRPr="00DA17C9">
        <w:rPr>
          <w:rFonts w:asciiTheme="majorHAnsi" w:hAnsiTheme="majorHAnsi" w:cstheme="majorHAnsi"/>
          <w:lang w:val="es-ES" w:eastAsia="fr-FR"/>
        </w:rPr>
        <w:t xml:space="preserve">Comentando el servicio recibido, </w:t>
      </w:r>
      <w:r w:rsidR="009D38C1" w:rsidRPr="00DA17C9">
        <w:rPr>
          <w:rFonts w:asciiTheme="majorHAnsi" w:hAnsiTheme="majorHAnsi" w:cstheme="majorHAnsi"/>
          <w:lang w:val="es-ES"/>
        </w:rPr>
        <w:t xml:space="preserve">un cliente de una </w:t>
      </w:r>
      <w:r w:rsidRPr="00DA17C9">
        <w:rPr>
          <w:rFonts w:asciiTheme="majorHAnsi" w:hAnsiTheme="majorHAnsi" w:cstheme="majorHAnsi"/>
          <w:lang w:val="es-ES"/>
        </w:rPr>
        <w:t xml:space="preserve">empresa de reciclado de vidrio </w:t>
      </w:r>
      <w:r w:rsidR="009D38C1" w:rsidRPr="00DA17C9">
        <w:rPr>
          <w:rFonts w:asciiTheme="majorHAnsi" w:hAnsiTheme="majorHAnsi" w:cstheme="majorHAnsi"/>
          <w:lang w:val="es-ES"/>
        </w:rPr>
        <w:t xml:space="preserve">en España </w:t>
      </w:r>
      <w:r w:rsidRPr="00DA17C9">
        <w:rPr>
          <w:rFonts w:asciiTheme="majorHAnsi" w:hAnsiTheme="majorHAnsi" w:cstheme="majorHAnsi"/>
          <w:shd w:val="clear" w:color="auto" w:fill="FFFFFF"/>
          <w:lang w:val="es-ES"/>
        </w:rPr>
        <w:t>dijo:</w:t>
      </w:r>
    </w:p>
    <w:p w:rsidR="00F01778" w:rsidRPr="00DA17C9" w:rsidRDefault="00F01778" w:rsidP="002710DA">
      <w:pPr>
        <w:spacing w:line="360" w:lineRule="auto"/>
        <w:rPr>
          <w:rFonts w:asciiTheme="majorHAnsi" w:hAnsiTheme="majorHAnsi" w:cstheme="majorHAnsi"/>
          <w:lang w:val="es-ES" w:eastAsia="fr-FR"/>
        </w:rPr>
      </w:pPr>
    </w:p>
    <w:p w:rsidR="007A7C88" w:rsidRPr="00DA17C9" w:rsidRDefault="00173AAA">
      <w:pPr>
        <w:spacing w:line="360" w:lineRule="auto"/>
        <w:rPr>
          <w:rFonts w:asciiTheme="majorHAnsi" w:hAnsiTheme="majorHAnsi" w:cstheme="majorHAnsi"/>
          <w:lang w:val="es-ES"/>
        </w:rPr>
      </w:pPr>
      <w:r w:rsidRPr="00DA17C9">
        <w:rPr>
          <w:rFonts w:asciiTheme="majorHAnsi" w:hAnsiTheme="majorHAnsi" w:cstheme="majorHAnsi"/>
          <w:lang w:val="es-ES" w:eastAsia="fr-FR"/>
        </w:rPr>
        <w:t xml:space="preserve">"Desde que </w:t>
      </w:r>
      <w:r w:rsidR="00D46D2B" w:rsidRPr="00DA17C9">
        <w:rPr>
          <w:rFonts w:asciiTheme="majorHAnsi" w:hAnsiTheme="majorHAnsi" w:cstheme="majorHAnsi"/>
          <w:lang w:val="es-ES"/>
        </w:rPr>
        <w:t>utilizamos este contrato</w:t>
      </w:r>
      <w:r w:rsidRPr="00DA17C9">
        <w:rPr>
          <w:rFonts w:asciiTheme="majorHAnsi" w:hAnsiTheme="majorHAnsi" w:cstheme="majorHAnsi"/>
          <w:lang w:val="es-ES"/>
        </w:rPr>
        <w:t xml:space="preserve">, hemos recibido el mejor servicio y mantenimiento, lo que nos ha proporcionado total tranquilidad en lo que respecta </w:t>
      </w:r>
      <w:r w:rsidR="009D38C1" w:rsidRPr="00DA17C9">
        <w:rPr>
          <w:rFonts w:asciiTheme="majorHAnsi" w:hAnsiTheme="majorHAnsi" w:cstheme="majorHAnsi"/>
          <w:lang w:val="es-ES"/>
        </w:rPr>
        <w:t>a</w:t>
      </w:r>
      <w:r w:rsidRPr="00DA17C9">
        <w:rPr>
          <w:rFonts w:asciiTheme="majorHAnsi" w:hAnsiTheme="majorHAnsi" w:cstheme="majorHAnsi"/>
          <w:lang w:val="es-ES"/>
        </w:rPr>
        <w:t xml:space="preserve"> nuestro suministro de aire comprimido.  </w:t>
      </w:r>
      <w:r w:rsidRPr="00DA17C9">
        <w:rPr>
          <w:rStyle w:val="apple-converted-space"/>
          <w:rFonts w:asciiTheme="majorHAnsi" w:hAnsiTheme="majorHAnsi" w:cstheme="majorHAnsi"/>
          <w:lang w:val="es-ES"/>
        </w:rPr>
        <w:t>El coste a lo largo de los años merece la pena, ya que nos ha permitido concentrarnos en nuestras actividades principales.</w:t>
      </w:r>
      <w:r w:rsidR="00F25A98" w:rsidRPr="00DA17C9">
        <w:rPr>
          <w:rStyle w:val="apple-converted-space"/>
          <w:rFonts w:asciiTheme="majorHAnsi" w:hAnsiTheme="majorHAnsi" w:cstheme="majorHAnsi"/>
          <w:lang w:val="es-ES"/>
        </w:rPr>
        <w:t>"</w:t>
      </w:r>
    </w:p>
    <w:p w:rsidR="00F01778" w:rsidRPr="00DA17C9" w:rsidRDefault="00F01778" w:rsidP="002710DA">
      <w:pPr>
        <w:spacing w:line="360" w:lineRule="auto"/>
        <w:rPr>
          <w:rFonts w:asciiTheme="majorHAnsi" w:hAnsiTheme="majorHAnsi" w:cstheme="majorHAnsi"/>
          <w:lang w:val="es-ES" w:eastAsia="fr-FR"/>
        </w:rPr>
      </w:pPr>
    </w:p>
    <w:p w:rsidR="007A7C88" w:rsidRPr="00DA17C9" w:rsidRDefault="00173AAA">
      <w:pPr>
        <w:spacing w:line="360" w:lineRule="auto"/>
        <w:rPr>
          <w:rFonts w:asciiTheme="majorHAnsi" w:hAnsiTheme="majorHAnsi" w:cstheme="majorHAnsi"/>
          <w:lang w:val="es-ES" w:eastAsia="fr-FR"/>
        </w:rPr>
      </w:pPr>
      <w:r w:rsidRPr="00DA17C9">
        <w:rPr>
          <w:rFonts w:asciiTheme="majorHAnsi" w:hAnsiTheme="majorHAnsi" w:cstheme="majorHAnsi"/>
          <w:lang w:val="es-ES" w:eastAsia="fr-FR"/>
        </w:rPr>
        <w:t>El servicio lo prestan técnicos formados en fábrica y cuenta con el apoyo del servicio de análisis de lubricantes y tendencias de estado mecánico de la empresa para ayudar a evitar cualquier tiempo de inactividad imprevisto.</w:t>
      </w:r>
    </w:p>
    <w:p w:rsidR="00952863" w:rsidRPr="00DA17C9" w:rsidRDefault="00952863" w:rsidP="002710DA">
      <w:pPr>
        <w:spacing w:line="360" w:lineRule="auto"/>
        <w:rPr>
          <w:rFonts w:asciiTheme="majorHAnsi" w:hAnsiTheme="majorHAnsi" w:cstheme="majorHAnsi"/>
          <w:lang w:val="es-ES" w:eastAsia="fr-FR"/>
        </w:rPr>
      </w:pPr>
    </w:p>
    <w:p w:rsidR="007A7C88" w:rsidRPr="00DA17C9" w:rsidRDefault="00173AAA">
      <w:pPr>
        <w:spacing w:line="360" w:lineRule="auto"/>
        <w:rPr>
          <w:rFonts w:asciiTheme="majorHAnsi" w:hAnsiTheme="majorHAnsi" w:cstheme="majorHAnsi"/>
          <w:lang w:val="es-ES" w:eastAsia="fr-FR"/>
        </w:rPr>
      </w:pPr>
      <w:r w:rsidRPr="00DA17C9">
        <w:rPr>
          <w:rFonts w:asciiTheme="majorHAnsi" w:hAnsiTheme="majorHAnsi" w:cstheme="majorHAnsi"/>
          <w:shd w:val="clear" w:color="auto" w:fill="FFFFFF"/>
          <w:lang w:val="es-ES"/>
        </w:rPr>
        <w:t xml:space="preserve">Una empresa de automatización de </w:t>
      </w:r>
      <w:r w:rsidR="00F01778" w:rsidRPr="00DA17C9">
        <w:rPr>
          <w:rFonts w:asciiTheme="majorHAnsi" w:hAnsiTheme="majorHAnsi" w:cstheme="majorHAnsi"/>
          <w:shd w:val="clear" w:color="auto" w:fill="FFFFFF"/>
          <w:lang w:val="es-ES"/>
        </w:rPr>
        <w:t xml:space="preserve">los Países Bajos lleva </w:t>
      </w:r>
      <w:r w:rsidR="00BE418D" w:rsidRPr="00DA17C9">
        <w:rPr>
          <w:rFonts w:asciiTheme="majorHAnsi" w:hAnsiTheme="majorHAnsi" w:cstheme="majorHAnsi"/>
          <w:lang w:val="es-ES" w:eastAsia="fr-FR"/>
        </w:rPr>
        <w:t xml:space="preserve">unos </w:t>
      </w:r>
      <w:r w:rsidR="00952863" w:rsidRPr="00DA17C9">
        <w:rPr>
          <w:rFonts w:asciiTheme="majorHAnsi" w:hAnsiTheme="majorHAnsi" w:cstheme="majorHAnsi"/>
          <w:lang w:val="es-ES" w:eastAsia="fr-FR"/>
        </w:rPr>
        <w:t xml:space="preserve">años beneficiándose de este amplio nivel de asistencia, como explica </w:t>
      </w:r>
      <w:r w:rsidRPr="00DA17C9">
        <w:rPr>
          <w:rFonts w:asciiTheme="majorHAnsi" w:hAnsiTheme="majorHAnsi" w:cstheme="majorHAnsi"/>
          <w:lang w:val="es-ES" w:eastAsia="fr-FR"/>
        </w:rPr>
        <w:t>uno de sus supervisores</w:t>
      </w:r>
      <w:r w:rsidR="00952863" w:rsidRPr="00DA17C9">
        <w:rPr>
          <w:rFonts w:asciiTheme="majorHAnsi" w:hAnsiTheme="majorHAnsi" w:cstheme="majorHAnsi"/>
          <w:lang w:val="es-ES" w:eastAsia="fr-FR"/>
        </w:rPr>
        <w:t>:</w:t>
      </w:r>
    </w:p>
    <w:p w:rsidR="00F01778" w:rsidRPr="00DA17C9" w:rsidRDefault="00F01778" w:rsidP="002710DA">
      <w:pPr>
        <w:spacing w:line="360" w:lineRule="auto"/>
        <w:rPr>
          <w:rFonts w:asciiTheme="majorHAnsi" w:hAnsiTheme="majorHAnsi" w:cstheme="majorHAnsi"/>
          <w:lang w:val="es-ES" w:eastAsia="fr-FR"/>
        </w:rPr>
      </w:pPr>
    </w:p>
    <w:p w:rsidR="007A7C88" w:rsidRPr="00DA17C9" w:rsidRDefault="00173AAA">
      <w:pPr>
        <w:spacing w:line="360" w:lineRule="auto"/>
        <w:rPr>
          <w:rFonts w:asciiTheme="majorHAnsi" w:hAnsiTheme="majorHAnsi" w:cstheme="majorHAnsi"/>
          <w:lang w:val="es-ES" w:eastAsia="fr-FR"/>
        </w:rPr>
      </w:pPr>
      <w:r w:rsidRPr="00DA17C9">
        <w:rPr>
          <w:rFonts w:asciiTheme="majorHAnsi" w:hAnsiTheme="majorHAnsi" w:cstheme="majorHAnsi"/>
          <w:lang w:val="es-ES" w:eastAsia="fr-FR"/>
        </w:rPr>
        <w:lastRenderedPageBreak/>
        <w:t>"</w:t>
      </w:r>
      <w:r w:rsidR="006D31EB" w:rsidRPr="00DA17C9">
        <w:rPr>
          <w:rFonts w:asciiTheme="majorHAnsi" w:hAnsiTheme="majorHAnsi" w:cstheme="majorHAnsi"/>
          <w:lang w:val="es-ES"/>
        </w:rPr>
        <w:t xml:space="preserve">Los compresores y todos los demás sistemas auxiliares, como secadores de aire y filtros, se revisan cada mes y se sustituyen cuando </w:t>
      </w:r>
      <w:r w:rsidRPr="00DA17C9">
        <w:rPr>
          <w:rFonts w:asciiTheme="majorHAnsi" w:hAnsiTheme="majorHAnsi" w:cstheme="majorHAnsi"/>
          <w:lang w:val="es-ES"/>
        </w:rPr>
        <w:t>es necesario</w:t>
      </w:r>
      <w:r w:rsidR="006D31EB" w:rsidRPr="00DA17C9">
        <w:rPr>
          <w:rFonts w:asciiTheme="majorHAnsi" w:hAnsiTheme="majorHAnsi" w:cstheme="majorHAnsi"/>
          <w:lang w:val="es-ES"/>
        </w:rPr>
        <w:t>. Los posibles problemas se detectan rápidamente y se resuelven incluso antes de que se produzcan</w:t>
      </w:r>
      <w:r w:rsidR="006D31EB" w:rsidRPr="00DA17C9">
        <w:rPr>
          <w:rStyle w:val="apple-converted-space"/>
          <w:rFonts w:asciiTheme="majorHAnsi" w:hAnsiTheme="majorHAnsi" w:cstheme="majorHAnsi"/>
          <w:lang w:val="es-ES"/>
        </w:rPr>
        <w:t xml:space="preserve">. </w:t>
      </w:r>
    </w:p>
    <w:p w:rsidR="006D31EB" w:rsidRPr="00DA17C9" w:rsidRDefault="006D31EB" w:rsidP="002710DA">
      <w:pPr>
        <w:spacing w:line="360" w:lineRule="auto"/>
        <w:rPr>
          <w:rFonts w:asciiTheme="majorHAnsi" w:hAnsiTheme="majorHAnsi" w:cstheme="majorHAnsi"/>
          <w:lang w:val="es-ES"/>
        </w:rPr>
      </w:pPr>
      <w:r w:rsidRPr="00DA17C9">
        <w:rPr>
          <w:rFonts w:asciiTheme="majorHAnsi" w:hAnsiTheme="majorHAnsi" w:cstheme="majorHAnsi"/>
          <w:lang w:val="es-ES"/>
        </w:rPr>
        <w:t> </w:t>
      </w:r>
    </w:p>
    <w:p w:rsidR="007A7C88" w:rsidRPr="00DA17C9" w:rsidRDefault="00173AAA">
      <w:pPr>
        <w:spacing w:line="360" w:lineRule="auto"/>
        <w:rPr>
          <w:rFonts w:asciiTheme="majorHAnsi" w:hAnsiTheme="majorHAnsi" w:cstheme="majorHAnsi"/>
          <w:lang w:val="es-ES"/>
        </w:rPr>
      </w:pPr>
      <w:r w:rsidRPr="00DA17C9">
        <w:rPr>
          <w:rFonts w:asciiTheme="majorHAnsi" w:hAnsiTheme="majorHAnsi" w:cstheme="majorHAnsi"/>
          <w:lang w:val="es-ES"/>
        </w:rPr>
        <w:t>"Ahora nuestro departamento técnico tiene más tiempo libre para concentrarse en otras tareas y no tenemos que preocuparnos por el suministro de aire en nuestra fábrica".</w:t>
      </w:r>
    </w:p>
    <w:p w:rsidR="006D31EB" w:rsidRPr="00DA17C9" w:rsidRDefault="006D31EB" w:rsidP="002710DA">
      <w:pPr>
        <w:spacing w:line="360" w:lineRule="auto"/>
        <w:rPr>
          <w:rFonts w:asciiTheme="majorHAnsi" w:hAnsiTheme="majorHAnsi" w:cstheme="majorHAnsi"/>
          <w:lang w:val="es-ES" w:eastAsia="fr-FR"/>
        </w:rPr>
      </w:pPr>
    </w:p>
    <w:p w:rsidR="007A7C88" w:rsidRPr="00DA17C9" w:rsidRDefault="00173AAA">
      <w:pPr>
        <w:spacing w:line="360" w:lineRule="auto"/>
        <w:rPr>
          <w:rFonts w:asciiTheme="majorHAnsi" w:hAnsiTheme="majorHAnsi" w:cstheme="majorHAnsi"/>
          <w:lang w:val="es-ES" w:eastAsia="fr-FR"/>
        </w:rPr>
      </w:pPr>
      <w:r w:rsidRPr="00DA17C9">
        <w:rPr>
          <w:rFonts w:asciiTheme="majorHAnsi" w:hAnsiTheme="majorHAnsi" w:cstheme="majorHAnsi"/>
          <w:lang w:val="es-ES" w:eastAsia="fr-FR"/>
        </w:rPr>
        <w:t xml:space="preserve">Si desea más información sobre los acuerdos de servicio Assure de CompAir, visite </w:t>
      </w:r>
      <w:hyperlink r:id="rId8" w:history="1">
        <w:r w:rsidR="00D667D0" w:rsidRPr="00DA17C9">
          <w:rPr>
            <w:rStyle w:val="Hyperlink"/>
            <w:rFonts w:asciiTheme="majorHAnsi" w:hAnsiTheme="majorHAnsi" w:cstheme="majorHAnsi"/>
            <w:color w:val="auto"/>
            <w:lang w:val="es-ES" w:eastAsia="fr-FR"/>
          </w:rPr>
          <w:t>www.compair.com/en-gb/compressor-service/service-expertise/assure-service-programs.</w:t>
        </w:r>
      </w:hyperlink>
    </w:p>
    <w:bookmarkEnd w:id="0"/>
    <w:p w:rsidR="0082515A" w:rsidRPr="00DA17C9" w:rsidRDefault="0082515A" w:rsidP="002710DA">
      <w:pPr>
        <w:spacing w:line="360" w:lineRule="auto"/>
        <w:rPr>
          <w:rFonts w:asciiTheme="majorHAnsi" w:hAnsiTheme="majorHAnsi" w:cstheme="majorHAnsi"/>
          <w:lang w:val="es-ES" w:eastAsia="fr-FR"/>
        </w:rPr>
      </w:pPr>
    </w:p>
    <w:sectPr w:rsidR="0082515A" w:rsidRPr="00DA17C9" w:rsidSect="00075B91">
      <w:footerReference w:type="default" r:id="rId9"/>
      <w:headerReference w:type="first" r:id="rId10"/>
      <w:footerReference w:type="first" r:id="rId11"/>
      <w:type w:val="continuous"/>
      <w:pgSz w:w="11900" w:h="16840"/>
      <w:pgMar w:top="851" w:right="1134" w:bottom="851" w:left="1134" w:header="709" w:footer="709" w:gutter="0"/>
      <w:cols w:space="207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53B1" w:rsidRDefault="004453B1">
      <w:r>
        <w:separator/>
      </w:r>
    </w:p>
  </w:endnote>
  <w:endnote w:type="continuationSeparator" w:id="0">
    <w:p w:rsidR="004453B1" w:rsidRDefault="00445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7C88" w:rsidRDefault="00173AAA">
    <w:pPr>
      <w:pStyle w:val="Fuzeile"/>
      <w:jc w:val="center"/>
      <w:rPr>
        <w:rFonts w:ascii="Arial" w:hAnsi="Arial" w:cs="Arial"/>
        <w:sz w:val="20"/>
        <w:szCs w:val="20"/>
      </w:rPr>
    </w:pPr>
    <w:r w:rsidRPr="00BC7A63">
      <w:rPr>
        <w:rFonts w:ascii="Arial" w:hAnsi="Arial" w:cs="Arial"/>
        <w:noProof/>
        <w:sz w:val="20"/>
        <w:szCs w:val="20"/>
        <w:lang w:val="de-DE" w:eastAsia="de-DE"/>
      </w:rPr>
      <w:drawing>
        <wp:anchor distT="0" distB="0" distL="114300" distR="114300" simplePos="0" relativeHeight="251672576" behindDoc="1" locked="0" layoutInCell="1" allowOverlap="1" wp14:anchorId="68FD1755" wp14:editId="50751575">
          <wp:simplePos x="0" y="0"/>
          <wp:positionH relativeFrom="column">
            <wp:posOffset>-1143000</wp:posOffset>
          </wp:positionH>
          <wp:positionV relativeFrom="paragraph">
            <wp:posOffset>-55880</wp:posOffset>
          </wp:positionV>
          <wp:extent cx="4017010" cy="914400"/>
          <wp:effectExtent l="25400" t="0" r="0" b="0"/>
          <wp:wrapNone/>
          <wp:docPr id="9" name="Grafik 9" descr="CompAir_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Air_Footer.jpg"/>
                  <pic:cNvPicPr/>
                </pic:nvPicPr>
                <pic:blipFill>
                  <a:blip r:embed="rId1"/>
                  <a:stretch>
                    <a:fillRect/>
                  </a:stretch>
                </pic:blipFill>
                <pic:spPr>
                  <a:xfrm>
                    <a:off x="0" y="0"/>
                    <a:ext cx="4017010" cy="914400"/>
                  </a:xfrm>
                  <a:prstGeom prst="rect">
                    <a:avLst/>
                  </a:prstGeom>
                </pic:spPr>
              </pic:pic>
            </a:graphicData>
          </a:graphic>
        </wp:anchor>
      </w:drawing>
    </w:r>
    <w:r w:rsidR="008B6B06" w:rsidRPr="00BC7A63">
      <w:rPr>
        <w:rFonts w:ascii="Arial" w:hAnsi="Arial" w:cs="Arial"/>
        <w:sz w:val="20"/>
        <w:szCs w:val="20"/>
      </w:rPr>
      <w:fldChar w:fldCharType="begin"/>
    </w:r>
    <w:r w:rsidR="008B6B06" w:rsidRPr="00BC7A63">
      <w:rPr>
        <w:rFonts w:ascii="Arial" w:hAnsi="Arial" w:cs="Arial"/>
        <w:sz w:val="20"/>
        <w:szCs w:val="20"/>
      </w:rPr>
      <w:instrText>PAGE   \* MERGEFORMAT</w:instrText>
    </w:r>
    <w:r w:rsidR="008B6B06" w:rsidRPr="00BC7A63">
      <w:rPr>
        <w:rFonts w:ascii="Arial" w:hAnsi="Arial" w:cs="Arial"/>
        <w:sz w:val="20"/>
        <w:szCs w:val="20"/>
      </w:rPr>
      <w:fldChar w:fldCharType="separate"/>
    </w:r>
    <w:r w:rsidR="00DA17C9">
      <w:rPr>
        <w:rFonts w:ascii="Arial" w:hAnsi="Arial" w:cs="Arial"/>
        <w:noProof/>
        <w:sz w:val="20"/>
        <w:szCs w:val="20"/>
      </w:rPr>
      <w:t>4</w:t>
    </w:r>
    <w:r w:rsidR="008B6B06" w:rsidRPr="00BC7A63">
      <w:rPr>
        <w:rFonts w:ascii="Arial" w:hAnsi="Arial" w:cs="Arial"/>
        <w:noProof/>
        <w:sz w:val="20"/>
        <w:szCs w:val="20"/>
      </w:rPr>
      <w:fldChar w:fldCharType="end"/>
    </w:r>
  </w:p>
  <w:p w:rsidR="0021414A" w:rsidRDefault="0021414A">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Seitenzahl"/>
      </w:rPr>
      <w:id w:val="2078018705"/>
      <w:docPartObj>
        <w:docPartGallery w:val="Page Numbers (Bottom of Page)"/>
        <w:docPartUnique/>
      </w:docPartObj>
    </w:sdtPr>
    <w:sdtEndPr>
      <w:rPr>
        <w:rStyle w:val="Seitenzahl"/>
      </w:rPr>
    </w:sdtEndPr>
    <w:sdtContent>
      <w:p w:rsidR="007A7C88" w:rsidRDefault="00173AAA">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separate"/>
        </w:r>
        <w:r w:rsidR="00DA17C9">
          <w:rPr>
            <w:rStyle w:val="Seitenzahl"/>
            <w:noProof/>
          </w:rPr>
          <w:t>1</w:t>
        </w:r>
        <w:r>
          <w:rPr>
            <w:rStyle w:val="Seitenzahl"/>
          </w:rPr>
          <w:fldChar w:fldCharType="end"/>
        </w:r>
      </w:p>
    </w:sdtContent>
  </w:sdt>
  <w:p w:rsidR="007A7C88" w:rsidRDefault="00173AAA">
    <w:pPr>
      <w:pStyle w:val="Fuzeile"/>
      <w:jc w:val="center"/>
      <w:rPr>
        <w:rFonts w:ascii="Arial" w:hAnsi="Arial" w:cs="Arial"/>
        <w:sz w:val="20"/>
        <w:szCs w:val="20"/>
      </w:rPr>
    </w:pPr>
    <w:r w:rsidRPr="00BC7A63">
      <w:rPr>
        <w:rFonts w:ascii="Arial" w:hAnsi="Arial" w:cs="Arial"/>
        <w:noProof/>
        <w:sz w:val="20"/>
        <w:szCs w:val="20"/>
        <w:lang w:val="de-DE" w:eastAsia="de-DE"/>
      </w:rPr>
      <w:drawing>
        <wp:anchor distT="0" distB="0" distL="114300" distR="114300" simplePos="0" relativeHeight="251670528" behindDoc="1" locked="0" layoutInCell="1" allowOverlap="1" wp14:anchorId="452724EA" wp14:editId="09BFF8EE">
          <wp:simplePos x="0" y="0"/>
          <wp:positionH relativeFrom="column">
            <wp:posOffset>-1143000</wp:posOffset>
          </wp:positionH>
          <wp:positionV relativeFrom="paragraph">
            <wp:posOffset>-55880</wp:posOffset>
          </wp:positionV>
          <wp:extent cx="4017010" cy="914400"/>
          <wp:effectExtent l="25400" t="0" r="0" b="0"/>
          <wp:wrapNone/>
          <wp:docPr id="4" name="Grafik 4" descr="CompAir_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Air_Footer.jpg"/>
                  <pic:cNvPicPr/>
                </pic:nvPicPr>
                <pic:blipFill>
                  <a:blip r:embed="rId1"/>
                  <a:stretch>
                    <a:fillRect/>
                  </a:stretch>
                </pic:blipFill>
                <pic:spPr>
                  <a:xfrm>
                    <a:off x="0" y="0"/>
                    <a:ext cx="4017010" cy="914400"/>
                  </a:xfrm>
                  <a:prstGeom prst="rect">
                    <a:avLst/>
                  </a:prstGeom>
                </pic:spPr>
              </pic:pic>
            </a:graphicData>
          </a:graphic>
        </wp:anchor>
      </w:drawing>
    </w:r>
  </w:p>
  <w:p w:rsidR="0021414A" w:rsidRDefault="0021414A">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53B1" w:rsidRDefault="004453B1">
      <w:r>
        <w:separator/>
      </w:r>
    </w:p>
  </w:footnote>
  <w:footnote w:type="continuationSeparator" w:id="0">
    <w:p w:rsidR="004453B1" w:rsidRDefault="004453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7C88" w:rsidRDefault="00173AAA">
    <w:pPr>
      <w:pStyle w:val="Kopfzeile"/>
    </w:pPr>
    <w:r>
      <w:rPr>
        <w:noProof/>
        <w:lang w:val="de-DE" w:eastAsia="de-DE"/>
      </w:rPr>
      <w:drawing>
        <wp:anchor distT="0" distB="0" distL="114300" distR="114300" simplePos="0" relativeHeight="251669504" behindDoc="1" locked="0" layoutInCell="1" allowOverlap="1" wp14:anchorId="36C513D4" wp14:editId="41967C30">
          <wp:simplePos x="0" y="0"/>
          <wp:positionH relativeFrom="page">
            <wp:align>right</wp:align>
          </wp:positionH>
          <wp:positionV relativeFrom="paragraph">
            <wp:posOffset>-450215</wp:posOffset>
          </wp:positionV>
          <wp:extent cx="7556366" cy="2598821"/>
          <wp:effectExtent l="0" t="0" r="6985" b="0"/>
          <wp:wrapNone/>
          <wp:docPr id="2" name="Grafik 2" descr="CompAir_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Air_Header.jpg"/>
                  <pic:cNvPicPr/>
                </pic:nvPicPr>
                <pic:blipFill>
                  <a:blip r:embed="rId1"/>
                  <a:stretch>
                    <a:fillRect/>
                  </a:stretch>
                </pic:blipFill>
                <pic:spPr>
                  <a:xfrm>
                    <a:off x="0" y="0"/>
                    <a:ext cx="7556366" cy="2598821"/>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E150F"/>
    <w:multiLevelType w:val="hybridMultilevel"/>
    <w:tmpl w:val="4202C9DC"/>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1" w15:restartNumberingAfterBreak="0">
    <w:nsid w:val="09A95B31"/>
    <w:multiLevelType w:val="hybridMultilevel"/>
    <w:tmpl w:val="72E8A646"/>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2" w15:restartNumberingAfterBreak="0">
    <w:nsid w:val="68321C0A"/>
    <w:multiLevelType w:val="hybridMultilevel"/>
    <w:tmpl w:val="C0505910"/>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3" w15:restartNumberingAfterBreak="0">
    <w:nsid w:val="6E4F26F7"/>
    <w:multiLevelType w:val="hybridMultilevel"/>
    <w:tmpl w:val="24CCF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6F7"/>
    <w:rsid w:val="000027F8"/>
    <w:rsid w:val="00004FEF"/>
    <w:rsid w:val="000118FF"/>
    <w:rsid w:val="000132F7"/>
    <w:rsid w:val="00021FC3"/>
    <w:rsid w:val="00030EAE"/>
    <w:rsid w:val="000354FD"/>
    <w:rsid w:val="000375FC"/>
    <w:rsid w:val="000440E6"/>
    <w:rsid w:val="00046750"/>
    <w:rsid w:val="00052C92"/>
    <w:rsid w:val="00055437"/>
    <w:rsid w:val="00055A08"/>
    <w:rsid w:val="00067149"/>
    <w:rsid w:val="00075B91"/>
    <w:rsid w:val="00075CE9"/>
    <w:rsid w:val="00076171"/>
    <w:rsid w:val="00077475"/>
    <w:rsid w:val="00090F36"/>
    <w:rsid w:val="00092B81"/>
    <w:rsid w:val="00094EF4"/>
    <w:rsid w:val="000A2064"/>
    <w:rsid w:val="000B1DD8"/>
    <w:rsid w:val="000B2BC6"/>
    <w:rsid w:val="000B4B69"/>
    <w:rsid w:val="000C2893"/>
    <w:rsid w:val="000D7D34"/>
    <w:rsid w:val="000E140D"/>
    <w:rsid w:val="000F396D"/>
    <w:rsid w:val="000F782E"/>
    <w:rsid w:val="001130CA"/>
    <w:rsid w:val="00114CC0"/>
    <w:rsid w:val="00120AC9"/>
    <w:rsid w:val="00124792"/>
    <w:rsid w:val="00125C58"/>
    <w:rsid w:val="0013159C"/>
    <w:rsid w:val="001427B6"/>
    <w:rsid w:val="0015398C"/>
    <w:rsid w:val="00156F42"/>
    <w:rsid w:val="001614C8"/>
    <w:rsid w:val="00161EF0"/>
    <w:rsid w:val="00166458"/>
    <w:rsid w:val="00173AAA"/>
    <w:rsid w:val="00173ACD"/>
    <w:rsid w:val="00177006"/>
    <w:rsid w:val="00180385"/>
    <w:rsid w:val="00187A5F"/>
    <w:rsid w:val="00190B01"/>
    <w:rsid w:val="00192407"/>
    <w:rsid w:val="0019665D"/>
    <w:rsid w:val="001A172C"/>
    <w:rsid w:val="001A4FB1"/>
    <w:rsid w:val="001A711F"/>
    <w:rsid w:val="001A7F9E"/>
    <w:rsid w:val="001B177E"/>
    <w:rsid w:val="001B5613"/>
    <w:rsid w:val="001E207C"/>
    <w:rsid w:val="001E31EC"/>
    <w:rsid w:val="001E4F70"/>
    <w:rsid w:val="002112BA"/>
    <w:rsid w:val="0021414A"/>
    <w:rsid w:val="00221EF1"/>
    <w:rsid w:val="00223B18"/>
    <w:rsid w:val="00223C76"/>
    <w:rsid w:val="00237933"/>
    <w:rsid w:val="00245E5B"/>
    <w:rsid w:val="002511DD"/>
    <w:rsid w:val="00252D65"/>
    <w:rsid w:val="00264A50"/>
    <w:rsid w:val="002710DA"/>
    <w:rsid w:val="00292AE4"/>
    <w:rsid w:val="00295826"/>
    <w:rsid w:val="002A06F7"/>
    <w:rsid w:val="002A2CD2"/>
    <w:rsid w:val="002B134F"/>
    <w:rsid w:val="002B2FB5"/>
    <w:rsid w:val="002C07A7"/>
    <w:rsid w:val="002C1065"/>
    <w:rsid w:val="002C3E10"/>
    <w:rsid w:val="002C4B99"/>
    <w:rsid w:val="002C5DD7"/>
    <w:rsid w:val="002C7DAD"/>
    <w:rsid w:val="002D42C0"/>
    <w:rsid w:val="002D5E7F"/>
    <w:rsid w:val="002E55D7"/>
    <w:rsid w:val="002E5FCA"/>
    <w:rsid w:val="002F0FDA"/>
    <w:rsid w:val="00304609"/>
    <w:rsid w:val="003236A0"/>
    <w:rsid w:val="003311BD"/>
    <w:rsid w:val="00331E89"/>
    <w:rsid w:val="00341C6B"/>
    <w:rsid w:val="003424BB"/>
    <w:rsid w:val="00350882"/>
    <w:rsid w:val="00350D2F"/>
    <w:rsid w:val="00355349"/>
    <w:rsid w:val="003559C9"/>
    <w:rsid w:val="00356BBB"/>
    <w:rsid w:val="00356DBC"/>
    <w:rsid w:val="003572A4"/>
    <w:rsid w:val="00366882"/>
    <w:rsid w:val="0037000F"/>
    <w:rsid w:val="003825FA"/>
    <w:rsid w:val="003868EE"/>
    <w:rsid w:val="003958EA"/>
    <w:rsid w:val="00396E1A"/>
    <w:rsid w:val="003A2120"/>
    <w:rsid w:val="003B0951"/>
    <w:rsid w:val="003B3A71"/>
    <w:rsid w:val="003B48D9"/>
    <w:rsid w:val="003B6A11"/>
    <w:rsid w:val="003C6274"/>
    <w:rsid w:val="003D2BEF"/>
    <w:rsid w:val="003E412F"/>
    <w:rsid w:val="003F0A20"/>
    <w:rsid w:val="003F20EB"/>
    <w:rsid w:val="003F2A21"/>
    <w:rsid w:val="003F6821"/>
    <w:rsid w:val="003F78DB"/>
    <w:rsid w:val="004057C6"/>
    <w:rsid w:val="00411AC2"/>
    <w:rsid w:val="00421929"/>
    <w:rsid w:val="00441D6F"/>
    <w:rsid w:val="004453B1"/>
    <w:rsid w:val="00450004"/>
    <w:rsid w:val="00464969"/>
    <w:rsid w:val="00466633"/>
    <w:rsid w:val="004676B7"/>
    <w:rsid w:val="00474D76"/>
    <w:rsid w:val="00476A6B"/>
    <w:rsid w:val="00483442"/>
    <w:rsid w:val="00483988"/>
    <w:rsid w:val="004965B1"/>
    <w:rsid w:val="004A413E"/>
    <w:rsid w:val="004A687C"/>
    <w:rsid w:val="004B5D9F"/>
    <w:rsid w:val="004C033A"/>
    <w:rsid w:val="004D0F6F"/>
    <w:rsid w:val="004D1808"/>
    <w:rsid w:val="004D36BA"/>
    <w:rsid w:val="004D4C15"/>
    <w:rsid w:val="004D5E0F"/>
    <w:rsid w:val="004D7510"/>
    <w:rsid w:val="004D7714"/>
    <w:rsid w:val="004E4658"/>
    <w:rsid w:val="004F319F"/>
    <w:rsid w:val="00501147"/>
    <w:rsid w:val="005018A0"/>
    <w:rsid w:val="00503F3C"/>
    <w:rsid w:val="005051C4"/>
    <w:rsid w:val="00507AEF"/>
    <w:rsid w:val="005260FE"/>
    <w:rsid w:val="00527FAC"/>
    <w:rsid w:val="005373E4"/>
    <w:rsid w:val="00563EE7"/>
    <w:rsid w:val="00571356"/>
    <w:rsid w:val="005729B5"/>
    <w:rsid w:val="00580E36"/>
    <w:rsid w:val="0058545D"/>
    <w:rsid w:val="00587DC4"/>
    <w:rsid w:val="005933B2"/>
    <w:rsid w:val="005A2864"/>
    <w:rsid w:val="005A4E75"/>
    <w:rsid w:val="005C5F9E"/>
    <w:rsid w:val="005D27D7"/>
    <w:rsid w:val="005E18A6"/>
    <w:rsid w:val="005E63B7"/>
    <w:rsid w:val="005F1F75"/>
    <w:rsid w:val="00600522"/>
    <w:rsid w:val="00601C93"/>
    <w:rsid w:val="0060253D"/>
    <w:rsid w:val="006154CB"/>
    <w:rsid w:val="00615D6A"/>
    <w:rsid w:val="00622DD5"/>
    <w:rsid w:val="00623460"/>
    <w:rsid w:val="0062478B"/>
    <w:rsid w:val="00634C8E"/>
    <w:rsid w:val="00636452"/>
    <w:rsid w:val="006472D3"/>
    <w:rsid w:val="00650FA7"/>
    <w:rsid w:val="00652138"/>
    <w:rsid w:val="006545F6"/>
    <w:rsid w:val="006608B3"/>
    <w:rsid w:val="00664996"/>
    <w:rsid w:val="0067111F"/>
    <w:rsid w:val="00675C1E"/>
    <w:rsid w:val="00677F36"/>
    <w:rsid w:val="00684C4B"/>
    <w:rsid w:val="00692E58"/>
    <w:rsid w:val="006A1F40"/>
    <w:rsid w:val="006A2720"/>
    <w:rsid w:val="006B6B33"/>
    <w:rsid w:val="006C0AC5"/>
    <w:rsid w:val="006C685F"/>
    <w:rsid w:val="006D31EB"/>
    <w:rsid w:val="006E3B79"/>
    <w:rsid w:val="006E72C0"/>
    <w:rsid w:val="006F2FF7"/>
    <w:rsid w:val="006F6CBC"/>
    <w:rsid w:val="007173F5"/>
    <w:rsid w:val="00720F72"/>
    <w:rsid w:val="0072334C"/>
    <w:rsid w:val="00734902"/>
    <w:rsid w:val="00736F2F"/>
    <w:rsid w:val="00742CB7"/>
    <w:rsid w:val="00750EB4"/>
    <w:rsid w:val="00771EAC"/>
    <w:rsid w:val="007775C4"/>
    <w:rsid w:val="00780BF9"/>
    <w:rsid w:val="00787A98"/>
    <w:rsid w:val="0079021B"/>
    <w:rsid w:val="00795395"/>
    <w:rsid w:val="007A46C4"/>
    <w:rsid w:val="007A54A0"/>
    <w:rsid w:val="007A613E"/>
    <w:rsid w:val="007A639E"/>
    <w:rsid w:val="007A7C88"/>
    <w:rsid w:val="007B091E"/>
    <w:rsid w:val="007B787C"/>
    <w:rsid w:val="007C27D3"/>
    <w:rsid w:val="007D045A"/>
    <w:rsid w:val="007D1062"/>
    <w:rsid w:val="007D7000"/>
    <w:rsid w:val="007E2201"/>
    <w:rsid w:val="007E6290"/>
    <w:rsid w:val="008021F0"/>
    <w:rsid w:val="00803034"/>
    <w:rsid w:val="00816819"/>
    <w:rsid w:val="00822467"/>
    <w:rsid w:val="00823F6C"/>
    <w:rsid w:val="0082515A"/>
    <w:rsid w:val="0082761F"/>
    <w:rsid w:val="008321DE"/>
    <w:rsid w:val="00845025"/>
    <w:rsid w:val="00853191"/>
    <w:rsid w:val="008534E6"/>
    <w:rsid w:val="0085419A"/>
    <w:rsid w:val="008545B3"/>
    <w:rsid w:val="008671C9"/>
    <w:rsid w:val="00874827"/>
    <w:rsid w:val="00877640"/>
    <w:rsid w:val="00882B11"/>
    <w:rsid w:val="00890332"/>
    <w:rsid w:val="008A1959"/>
    <w:rsid w:val="008A5C5E"/>
    <w:rsid w:val="008B2B6A"/>
    <w:rsid w:val="008B6B06"/>
    <w:rsid w:val="008C36CC"/>
    <w:rsid w:val="008D1AF5"/>
    <w:rsid w:val="008D53E8"/>
    <w:rsid w:val="008D7970"/>
    <w:rsid w:val="008E3FCF"/>
    <w:rsid w:val="008E4775"/>
    <w:rsid w:val="008E662B"/>
    <w:rsid w:val="008E688C"/>
    <w:rsid w:val="008F4C42"/>
    <w:rsid w:val="009014EF"/>
    <w:rsid w:val="0091560B"/>
    <w:rsid w:val="00926E97"/>
    <w:rsid w:val="00934AE9"/>
    <w:rsid w:val="009372C5"/>
    <w:rsid w:val="009372CC"/>
    <w:rsid w:val="00940385"/>
    <w:rsid w:val="00952863"/>
    <w:rsid w:val="009557DA"/>
    <w:rsid w:val="00966BD8"/>
    <w:rsid w:val="0097015B"/>
    <w:rsid w:val="00971432"/>
    <w:rsid w:val="009730A7"/>
    <w:rsid w:val="00974C4D"/>
    <w:rsid w:val="00984BB2"/>
    <w:rsid w:val="00985611"/>
    <w:rsid w:val="009A70AF"/>
    <w:rsid w:val="009B1E7E"/>
    <w:rsid w:val="009B3482"/>
    <w:rsid w:val="009C3778"/>
    <w:rsid w:val="009C5170"/>
    <w:rsid w:val="009D38C1"/>
    <w:rsid w:val="009D5989"/>
    <w:rsid w:val="009F3619"/>
    <w:rsid w:val="00A02E06"/>
    <w:rsid w:val="00A06406"/>
    <w:rsid w:val="00A07B87"/>
    <w:rsid w:val="00A138C0"/>
    <w:rsid w:val="00A14357"/>
    <w:rsid w:val="00A401BA"/>
    <w:rsid w:val="00A465E9"/>
    <w:rsid w:val="00A510C4"/>
    <w:rsid w:val="00A51DA9"/>
    <w:rsid w:val="00A560E5"/>
    <w:rsid w:val="00A600DC"/>
    <w:rsid w:val="00A62EB5"/>
    <w:rsid w:val="00A62F71"/>
    <w:rsid w:val="00A74D15"/>
    <w:rsid w:val="00A76020"/>
    <w:rsid w:val="00A76B15"/>
    <w:rsid w:val="00A800B4"/>
    <w:rsid w:val="00A847AB"/>
    <w:rsid w:val="00A90C79"/>
    <w:rsid w:val="00AA2230"/>
    <w:rsid w:val="00AA2A55"/>
    <w:rsid w:val="00AA407F"/>
    <w:rsid w:val="00AA72AD"/>
    <w:rsid w:val="00AC6B94"/>
    <w:rsid w:val="00AE1AF5"/>
    <w:rsid w:val="00AE4312"/>
    <w:rsid w:val="00AE575D"/>
    <w:rsid w:val="00AE5C09"/>
    <w:rsid w:val="00AF16D8"/>
    <w:rsid w:val="00AF5FF1"/>
    <w:rsid w:val="00B00012"/>
    <w:rsid w:val="00B00121"/>
    <w:rsid w:val="00B04B33"/>
    <w:rsid w:val="00B057CF"/>
    <w:rsid w:val="00B13060"/>
    <w:rsid w:val="00B16971"/>
    <w:rsid w:val="00B24BD1"/>
    <w:rsid w:val="00B31E5F"/>
    <w:rsid w:val="00B3319D"/>
    <w:rsid w:val="00B337CB"/>
    <w:rsid w:val="00B33A4E"/>
    <w:rsid w:val="00B42FC0"/>
    <w:rsid w:val="00B558D3"/>
    <w:rsid w:val="00B55EA9"/>
    <w:rsid w:val="00B66DDF"/>
    <w:rsid w:val="00B816D2"/>
    <w:rsid w:val="00B942FD"/>
    <w:rsid w:val="00B95303"/>
    <w:rsid w:val="00BA0BF8"/>
    <w:rsid w:val="00BA4810"/>
    <w:rsid w:val="00BA7374"/>
    <w:rsid w:val="00BB09BD"/>
    <w:rsid w:val="00BB1A42"/>
    <w:rsid w:val="00BB52DC"/>
    <w:rsid w:val="00BB6261"/>
    <w:rsid w:val="00BC3B6B"/>
    <w:rsid w:val="00BC6595"/>
    <w:rsid w:val="00BC7A63"/>
    <w:rsid w:val="00BD0D2D"/>
    <w:rsid w:val="00BD1B41"/>
    <w:rsid w:val="00BE418D"/>
    <w:rsid w:val="00BE7775"/>
    <w:rsid w:val="00BE7A1C"/>
    <w:rsid w:val="00BF0CB7"/>
    <w:rsid w:val="00BF23F7"/>
    <w:rsid w:val="00C12949"/>
    <w:rsid w:val="00C15F42"/>
    <w:rsid w:val="00C27113"/>
    <w:rsid w:val="00C3616D"/>
    <w:rsid w:val="00C3796E"/>
    <w:rsid w:val="00C41C62"/>
    <w:rsid w:val="00C4664E"/>
    <w:rsid w:val="00C50530"/>
    <w:rsid w:val="00C659E8"/>
    <w:rsid w:val="00C67D5F"/>
    <w:rsid w:val="00CA6E6B"/>
    <w:rsid w:val="00CC17CA"/>
    <w:rsid w:val="00CE5821"/>
    <w:rsid w:val="00CF0A46"/>
    <w:rsid w:val="00CF156C"/>
    <w:rsid w:val="00D0123E"/>
    <w:rsid w:val="00D01DF9"/>
    <w:rsid w:val="00D03F0C"/>
    <w:rsid w:val="00D06DD7"/>
    <w:rsid w:val="00D07D87"/>
    <w:rsid w:val="00D10470"/>
    <w:rsid w:val="00D10E69"/>
    <w:rsid w:val="00D141EB"/>
    <w:rsid w:val="00D209CE"/>
    <w:rsid w:val="00D228CD"/>
    <w:rsid w:val="00D24309"/>
    <w:rsid w:val="00D33208"/>
    <w:rsid w:val="00D362DA"/>
    <w:rsid w:val="00D41EB0"/>
    <w:rsid w:val="00D43159"/>
    <w:rsid w:val="00D43AF8"/>
    <w:rsid w:val="00D46D2B"/>
    <w:rsid w:val="00D473CF"/>
    <w:rsid w:val="00D650FB"/>
    <w:rsid w:val="00D667D0"/>
    <w:rsid w:val="00D74C2D"/>
    <w:rsid w:val="00D756A4"/>
    <w:rsid w:val="00D760FE"/>
    <w:rsid w:val="00D82268"/>
    <w:rsid w:val="00D94B00"/>
    <w:rsid w:val="00D95855"/>
    <w:rsid w:val="00DA1571"/>
    <w:rsid w:val="00DA17C9"/>
    <w:rsid w:val="00DA4004"/>
    <w:rsid w:val="00DA568E"/>
    <w:rsid w:val="00DA6839"/>
    <w:rsid w:val="00DB2979"/>
    <w:rsid w:val="00DB2C87"/>
    <w:rsid w:val="00DB6236"/>
    <w:rsid w:val="00DC09AE"/>
    <w:rsid w:val="00DC72C4"/>
    <w:rsid w:val="00DD227C"/>
    <w:rsid w:val="00DD5057"/>
    <w:rsid w:val="00DD57A1"/>
    <w:rsid w:val="00DE5FCE"/>
    <w:rsid w:val="00DF5835"/>
    <w:rsid w:val="00E01FB8"/>
    <w:rsid w:val="00E049F6"/>
    <w:rsid w:val="00E1149A"/>
    <w:rsid w:val="00E161A6"/>
    <w:rsid w:val="00E20636"/>
    <w:rsid w:val="00E30F16"/>
    <w:rsid w:val="00E31D78"/>
    <w:rsid w:val="00E4482D"/>
    <w:rsid w:val="00E45B84"/>
    <w:rsid w:val="00E4779F"/>
    <w:rsid w:val="00E729F7"/>
    <w:rsid w:val="00E805BB"/>
    <w:rsid w:val="00E833A8"/>
    <w:rsid w:val="00E83D52"/>
    <w:rsid w:val="00E91CFB"/>
    <w:rsid w:val="00E97D92"/>
    <w:rsid w:val="00EA74F6"/>
    <w:rsid w:val="00EC14EA"/>
    <w:rsid w:val="00ED2A6B"/>
    <w:rsid w:val="00EE0CA3"/>
    <w:rsid w:val="00EE1870"/>
    <w:rsid w:val="00EE4C75"/>
    <w:rsid w:val="00EE6A09"/>
    <w:rsid w:val="00EF4E8A"/>
    <w:rsid w:val="00EF640C"/>
    <w:rsid w:val="00F01778"/>
    <w:rsid w:val="00F03B6A"/>
    <w:rsid w:val="00F171CA"/>
    <w:rsid w:val="00F25A98"/>
    <w:rsid w:val="00F35C12"/>
    <w:rsid w:val="00F419F6"/>
    <w:rsid w:val="00F448F2"/>
    <w:rsid w:val="00F56BA0"/>
    <w:rsid w:val="00F73D1B"/>
    <w:rsid w:val="00F774A2"/>
    <w:rsid w:val="00F816B6"/>
    <w:rsid w:val="00F839FD"/>
    <w:rsid w:val="00F85155"/>
    <w:rsid w:val="00FA1D0D"/>
    <w:rsid w:val="00FA5452"/>
    <w:rsid w:val="00FB2430"/>
    <w:rsid w:val="00FB771E"/>
    <w:rsid w:val="00FD21F0"/>
    <w:rsid w:val="00FE2A32"/>
    <w:rsid w:val="00FE5901"/>
    <w:rsid w:val="00FE65E7"/>
    <w:rsid w:val="00FF097B"/>
    <w:rsid w:val="00FF1A23"/>
    <w:rsid w:val="00FF5318"/>
    <w:rsid w:val="00FF5DBB"/>
    <w:rsid w:val="00FF61B6"/>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1E5066A-F97E-4376-8E00-B2367581E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1">
    <w:lsdException w:name="Normal" w:qFormat="1"/>
    <w:lsdException w:name="heading 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D31EB"/>
    <w:pPr>
      <w:spacing w:after="0"/>
    </w:pPr>
    <w:rPr>
      <w:rFonts w:ascii="Times New Roman" w:eastAsia="Times New Roman" w:hAnsi="Times New Roman" w:cs="Times New Roman"/>
      <w:lang w:val="en-GB" w:eastAsia="en-GB"/>
    </w:rPr>
  </w:style>
  <w:style w:type="paragraph" w:styleId="berschrift1">
    <w:name w:val="heading 1"/>
    <w:basedOn w:val="Standard"/>
    <w:next w:val="Standard"/>
    <w:link w:val="berschrift1Zchn"/>
    <w:qFormat/>
    <w:rsid w:val="00D07D87"/>
    <w:pPr>
      <w:keepNext/>
      <w:spacing w:line="360" w:lineRule="auto"/>
      <w:outlineLvl w:val="0"/>
    </w:pPr>
    <w:rPr>
      <w:rFonts w:ascii="Arial Narrow" w:hAnsi="Arial Narrow"/>
      <w:b/>
      <w:bCs/>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A06F7"/>
    <w:pPr>
      <w:tabs>
        <w:tab w:val="center" w:pos="4320"/>
        <w:tab w:val="right" w:pos="8640"/>
      </w:tabs>
    </w:pPr>
    <w:rPr>
      <w:rFonts w:asciiTheme="minorHAnsi" w:eastAsiaTheme="minorHAnsi" w:hAnsiTheme="minorHAnsi" w:cstheme="minorBidi"/>
      <w:lang w:val="en-US" w:eastAsia="en-US"/>
    </w:rPr>
  </w:style>
  <w:style w:type="character" w:customStyle="1" w:styleId="KopfzeileZchn">
    <w:name w:val="Kopfzeile Zchn"/>
    <w:basedOn w:val="Absatz-Standardschriftart"/>
    <w:link w:val="Kopfzeile"/>
    <w:uiPriority w:val="99"/>
    <w:rsid w:val="002A06F7"/>
  </w:style>
  <w:style w:type="paragraph" w:styleId="Fuzeile">
    <w:name w:val="footer"/>
    <w:basedOn w:val="Standard"/>
    <w:link w:val="FuzeileZchn"/>
    <w:uiPriority w:val="99"/>
    <w:unhideWhenUsed/>
    <w:rsid w:val="002A06F7"/>
    <w:pPr>
      <w:tabs>
        <w:tab w:val="center" w:pos="4320"/>
        <w:tab w:val="right" w:pos="8640"/>
      </w:tabs>
    </w:pPr>
    <w:rPr>
      <w:rFonts w:asciiTheme="minorHAnsi" w:eastAsiaTheme="minorHAnsi" w:hAnsiTheme="minorHAnsi" w:cstheme="minorBidi"/>
      <w:lang w:val="en-US" w:eastAsia="en-US"/>
    </w:rPr>
  </w:style>
  <w:style w:type="character" w:customStyle="1" w:styleId="FuzeileZchn">
    <w:name w:val="Fußzeile Zchn"/>
    <w:basedOn w:val="Absatz-Standardschriftart"/>
    <w:link w:val="Fuzeile"/>
    <w:uiPriority w:val="99"/>
    <w:rsid w:val="002A06F7"/>
  </w:style>
  <w:style w:type="paragraph" w:styleId="Listenabsatz">
    <w:name w:val="List Paragraph"/>
    <w:basedOn w:val="Standard"/>
    <w:uiPriority w:val="34"/>
    <w:qFormat/>
    <w:rsid w:val="00C15F42"/>
    <w:pPr>
      <w:spacing w:after="200"/>
      <w:ind w:left="720"/>
      <w:contextualSpacing/>
    </w:pPr>
    <w:rPr>
      <w:rFonts w:asciiTheme="minorHAnsi" w:eastAsiaTheme="minorHAnsi" w:hAnsiTheme="minorHAnsi" w:cstheme="minorBidi"/>
      <w:lang w:val="en-US" w:eastAsia="en-US"/>
    </w:rPr>
  </w:style>
  <w:style w:type="character" w:customStyle="1" w:styleId="berschrift1Zchn">
    <w:name w:val="Überschrift 1 Zchn"/>
    <w:basedOn w:val="Absatz-Standardschriftart"/>
    <w:link w:val="berschrift1"/>
    <w:rsid w:val="00D07D87"/>
    <w:rPr>
      <w:rFonts w:ascii="Arial Narrow" w:eastAsia="Times New Roman" w:hAnsi="Arial Narrow" w:cs="Times New Roman"/>
      <w:b/>
      <w:bCs/>
      <w:lang w:val="en-GB"/>
    </w:rPr>
  </w:style>
  <w:style w:type="paragraph" w:styleId="StandardWeb">
    <w:name w:val="Normal (Web)"/>
    <w:basedOn w:val="Standard"/>
    <w:rsid w:val="00D07D87"/>
    <w:pPr>
      <w:spacing w:before="100" w:beforeAutospacing="1" w:after="100" w:afterAutospacing="1"/>
    </w:pPr>
    <w:rPr>
      <w:lang w:eastAsia="en-US"/>
    </w:rPr>
  </w:style>
  <w:style w:type="paragraph" w:styleId="Textkrper">
    <w:name w:val="Body Text"/>
    <w:basedOn w:val="Standard"/>
    <w:link w:val="TextkrperZchn"/>
    <w:rsid w:val="00D07D87"/>
    <w:pPr>
      <w:spacing w:line="360" w:lineRule="auto"/>
    </w:pPr>
    <w:rPr>
      <w:rFonts w:ascii="Arial Narrow" w:hAnsi="Arial Narrow"/>
      <w:sz w:val="22"/>
      <w:lang w:val="de-DE" w:eastAsia="en-US"/>
    </w:rPr>
  </w:style>
  <w:style w:type="character" w:customStyle="1" w:styleId="TextkrperZchn">
    <w:name w:val="Textkörper Zchn"/>
    <w:basedOn w:val="Absatz-Standardschriftart"/>
    <w:link w:val="Textkrper"/>
    <w:rsid w:val="00D07D87"/>
    <w:rPr>
      <w:rFonts w:ascii="Arial Narrow" w:eastAsia="Times New Roman" w:hAnsi="Arial Narrow" w:cs="Times New Roman"/>
      <w:sz w:val="22"/>
    </w:rPr>
  </w:style>
  <w:style w:type="character" w:styleId="Hyperlink">
    <w:name w:val="Hyperlink"/>
    <w:basedOn w:val="Absatz-Standardschriftart"/>
    <w:uiPriority w:val="99"/>
    <w:unhideWhenUsed/>
    <w:rsid w:val="00A14357"/>
    <w:rPr>
      <w:color w:val="0000FF" w:themeColor="hyperlink"/>
      <w:u w:val="single"/>
    </w:rPr>
  </w:style>
  <w:style w:type="paragraph" w:styleId="Sprechblasentext">
    <w:name w:val="Balloon Text"/>
    <w:basedOn w:val="Standard"/>
    <w:link w:val="SprechblasentextZchn"/>
    <w:semiHidden/>
    <w:unhideWhenUsed/>
    <w:rsid w:val="00411AC2"/>
    <w:rPr>
      <w:rFonts w:ascii="Segoe UI" w:hAnsi="Segoe UI" w:cs="Segoe UI"/>
      <w:sz w:val="18"/>
      <w:szCs w:val="18"/>
    </w:rPr>
  </w:style>
  <w:style w:type="character" w:customStyle="1" w:styleId="SprechblasentextZchn">
    <w:name w:val="Sprechblasentext Zchn"/>
    <w:basedOn w:val="Absatz-Standardschriftart"/>
    <w:link w:val="Sprechblasentext"/>
    <w:semiHidden/>
    <w:rsid w:val="00411AC2"/>
    <w:rPr>
      <w:rFonts w:ascii="Segoe UI" w:eastAsia="Calibri" w:hAnsi="Segoe UI" w:cs="Segoe UI"/>
      <w:sz w:val="18"/>
      <w:szCs w:val="18"/>
      <w:lang w:val="de-DE"/>
    </w:rPr>
  </w:style>
  <w:style w:type="paragraph" w:styleId="Funotentext">
    <w:name w:val="footnote text"/>
    <w:basedOn w:val="Standard"/>
    <w:link w:val="FunotentextZchn"/>
    <w:uiPriority w:val="99"/>
    <w:unhideWhenUsed/>
    <w:rsid w:val="00664996"/>
    <w:rPr>
      <w:rFonts w:asciiTheme="minorHAnsi" w:eastAsiaTheme="minorEastAsia" w:hAnsiTheme="minorHAnsi" w:cstheme="minorBidi"/>
      <w:lang w:eastAsia="en-US"/>
    </w:rPr>
  </w:style>
  <w:style w:type="character" w:customStyle="1" w:styleId="FunotentextZchn">
    <w:name w:val="Fußnotentext Zchn"/>
    <w:basedOn w:val="Absatz-Standardschriftart"/>
    <w:link w:val="Funotentext"/>
    <w:uiPriority w:val="99"/>
    <w:rsid w:val="00664996"/>
    <w:rPr>
      <w:rFonts w:eastAsiaTheme="minorEastAsia"/>
      <w:lang w:val="en-GB"/>
    </w:rPr>
  </w:style>
  <w:style w:type="character" w:styleId="Funotenzeichen">
    <w:name w:val="footnote reference"/>
    <w:basedOn w:val="Absatz-Standardschriftart"/>
    <w:uiPriority w:val="99"/>
    <w:unhideWhenUsed/>
    <w:rsid w:val="00664996"/>
    <w:rPr>
      <w:vertAlign w:val="superscript"/>
    </w:rPr>
  </w:style>
  <w:style w:type="character" w:customStyle="1" w:styleId="apple-converted-space">
    <w:name w:val="apple-converted-space"/>
    <w:basedOn w:val="Absatz-Standardschriftart"/>
    <w:rsid w:val="001B177E"/>
  </w:style>
  <w:style w:type="character" w:styleId="Seitenzahl">
    <w:name w:val="page number"/>
    <w:basedOn w:val="Absatz-Standardschriftart"/>
    <w:semiHidden/>
    <w:unhideWhenUsed/>
    <w:rsid w:val="00BC7A63"/>
  </w:style>
  <w:style w:type="character" w:customStyle="1" w:styleId="UnresolvedMention1">
    <w:name w:val="Unresolved Mention1"/>
    <w:basedOn w:val="Absatz-Standardschriftart"/>
    <w:uiPriority w:val="99"/>
    <w:semiHidden/>
    <w:unhideWhenUsed/>
    <w:rsid w:val="00BC7A63"/>
    <w:rPr>
      <w:color w:val="605E5C"/>
      <w:shd w:val="clear" w:color="auto" w:fill="E1DFDD"/>
    </w:rPr>
  </w:style>
  <w:style w:type="character" w:styleId="Kommentarzeichen">
    <w:name w:val="annotation reference"/>
    <w:basedOn w:val="Absatz-Standardschriftart"/>
    <w:semiHidden/>
    <w:unhideWhenUsed/>
    <w:rsid w:val="00C27113"/>
    <w:rPr>
      <w:sz w:val="16"/>
      <w:szCs w:val="16"/>
    </w:rPr>
  </w:style>
  <w:style w:type="paragraph" w:styleId="Kommentartext">
    <w:name w:val="annotation text"/>
    <w:basedOn w:val="Standard"/>
    <w:link w:val="KommentartextZchn"/>
    <w:semiHidden/>
    <w:unhideWhenUsed/>
    <w:rsid w:val="00C27113"/>
    <w:rPr>
      <w:sz w:val="20"/>
      <w:szCs w:val="20"/>
    </w:rPr>
  </w:style>
  <w:style w:type="character" w:customStyle="1" w:styleId="KommentartextZchn">
    <w:name w:val="Kommentartext Zchn"/>
    <w:basedOn w:val="Absatz-Standardschriftart"/>
    <w:link w:val="Kommentartext"/>
    <w:semiHidden/>
    <w:rsid w:val="00C27113"/>
    <w:rPr>
      <w:rFonts w:ascii="Calibri" w:eastAsia="Calibri" w:hAnsi="Calibri" w:cs="Times New Roman"/>
      <w:sz w:val="20"/>
      <w:szCs w:val="20"/>
      <w:lang w:val="de-DE"/>
    </w:rPr>
  </w:style>
  <w:style w:type="paragraph" w:styleId="Kommentarthema">
    <w:name w:val="annotation subject"/>
    <w:basedOn w:val="Kommentartext"/>
    <w:next w:val="Kommentartext"/>
    <w:link w:val="KommentarthemaZchn"/>
    <w:semiHidden/>
    <w:unhideWhenUsed/>
    <w:rsid w:val="00C27113"/>
    <w:rPr>
      <w:b/>
      <w:bCs/>
    </w:rPr>
  </w:style>
  <w:style w:type="character" w:customStyle="1" w:styleId="KommentarthemaZchn">
    <w:name w:val="Kommentarthema Zchn"/>
    <w:basedOn w:val="KommentartextZchn"/>
    <w:link w:val="Kommentarthema"/>
    <w:semiHidden/>
    <w:rsid w:val="00C27113"/>
    <w:rPr>
      <w:rFonts w:ascii="Calibri" w:eastAsia="Calibri" w:hAnsi="Calibri" w:cs="Times New Roman"/>
      <w:b/>
      <w:bCs/>
      <w:sz w:val="20"/>
      <w:szCs w:val="20"/>
      <w:lang w:val="de-DE"/>
    </w:rPr>
  </w:style>
  <w:style w:type="paragraph" w:styleId="berarbeitung">
    <w:name w:val="Revision"/>
    <w:hidden/>
    <w:semiHidden/>
    <w:rsid w:val="007D7000"/>
    <w:pPr>
      <w:spacing w:after="0"/>
    </w:pPr>
    <w:rPr>
      <w:rFonts w:ascii="Calibri" w:eastAsia="Calibri" w:hAnsi="Calibri" w:cs="Times New Roman"/>
      <w:sz w:val="22"/>
      <w:szCs w:val="22"/>
      <w:lang w:val="de-DE"/>
    </w:rPr>
  </w:style>
  <w:style w:type="character" w:styleId="BesuchterHyperlink">
    <w:name w:val="FollowedHyperlink"/>
    <w:basedOn w:val="Absatz-Standardschriftart"/>
    <w:rsid w:val="00CF156C"/>
    <w:rPr>
      <w:color w:val="800080" w:themeColor="followedHyperlink"/>
      <w:u w:val="single"/>
    </w:rPr>
  </w:style>
  <w:style w:type="character" w:customStyle="1" w:styleId="UnresolvedMention">
    <w:name w:val="Unresolved Mention"/>
    <w:basedOn w:val="Absatz-Standardschriftart"/>
    <w:uiPriority w:val="99"/>
    <w:semiHidden/>
    <w:unhideWhenUsed/>
    <w:rsid w:val="00245E5B"/>
    <w:rPr>
      <w:color w:val="605E5C"/>
      <w:shd w:val="clear" w:color="auto" w:fill="E1DFDD"/>
    </w:rPr>
  </w:style>
  <w:style w:type="character" w:styleId="Hervorhebung">
    <w:name w:val="Emphasis"/>
    <w:basedOn w:val="Absatz-Standardschriftart"/>
    <w:uiPriority w:val="20"/>
    <w:qFormat/>
    <w:rsid w:val="00F01778"/>
    <w:rPr>
      <w:i/>
      <w:iCs/>
    </w:rPr>
  </w:style>
  <w:style w:type="paragraph" w:styleId="KeinLeerraum">
    <w:name w:val="No Spacing"/>
    <w:aliases w:val="Copytext ohne Leerraum"/>
    <w:uiPriority w:val="1"/>
    <w:qFormat/>
    <w:rsid w:val="002710DA"/>
    <w:pPr>
      <w:spacing w:after="0" w:line="360" w:lineRule="auto"/>
    </w:pPr>
    <w:rPr>
      <w:rFonts w:ascii="Calibri Light" w:eastAsia="Calibri" w:hAnsi="Calibri Light" w:cs="Times New Roman"/>
      <w:sz w:val="20"/>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287565">
      <w:bodyDiv w:val="1"/>
      <w:marLeft w:val="0"/>
      <w:marRight w:val="0"/>
      <w:marTop w:val="0"/>
      <w:marBottom w:val="0"/>
      <w:divBdr>
        <w:top w:val="none" w:sz="0" w:space="0" w:color="auto"/>
        <w:left w:val="none" w:sz="0" w:space="0" w:color="auto"/>
        <w:bottom w:val="none" w:sz="0" w:space="0" w:color="auto"/>
        <w:right w:val="none" w:sz="0" w:space="0" w:color="auto"/>
      </w:divBdr>
    </w:div>
    <w:div w:id="118109694">
      <w:bodyDiv w:val="1"/>
      <w:marLeft w:val="0"/>
      <w:marRight w:val="0"/>
      <w:marTop w:val="0"/>
      <w:marBottom w:val="0"/>
      <w:divBdr>
        <w:top w:val="none" w:sz="0" w:space="0" w:color="auto"/>
        <w:left w:val="none" w:sz="0" w:space="0" w:color="auto"/>
        <w:bottom w:val="none" w:sz="0" w:space="0" w:color="auto"/>
        <w:right w:val="none" w:sz="0" w:space="0" w:color="auto"/>
      </w:divBdr>
    </w:div>
    <w:div w:id="194972305">
      <w:bodyDiv w:val="1"/>
      <w:marLeft w:val="0"/>
      <w:marRight w:val="0"/>
      <w:marTop w:val="0"/>
      <w:marBottom w:val="0"/>
      <w:divBdr>
        <w:top w:val="none" w:sz="0" w:space="0" w:color="auto"/>
        <w:left w:val="none" w:sz="0" w:space="0" w:color="auto"/>
        <w:bottom w:val="none" w:sz="0" w:space="0" w:color="auto"/>
        <w:right w:val="none" w:sz="0" w:space="0" w:color="auto"/>
      </w:divBdr>
    </w:div>
    <w:div w:id="274677814">
      <w:bodyDiv w:val="1"/>
      <w:marLeft w:val="0"/>
      <w:marRight w:val="0"/>
      <w:marTop w:val="0"/>
      <w:marBottom w:val="0"/>
      <w:divBdr>
        <w:top w:val="none" w:sz="0" w:space="0" w:color="auto"/>
        <w:left w:val="none" w:sz="0" w:space="0" w:color="auto"/>
        <w:bottom w:val="none" w:sz="0" w:space="0" w:color="auto"/>
        <w:right w:val="none" w:sz="0" w:space="0" w:color="auto"/>
      </w:divBdr>
    </w:div>
    <w:div w:id="326595161">
      <w:bodyDiv w:val="1"/>
      <w:marLeft w:val="0"/>
      <w:marRight w:val="0"/>
      <w:marTop w:val="0"/>
      <w:marBottom w:val="0"/>
      <w:divBdr>
        <w:top w:val="none" w:sz="0" w:space="0" w:color="auto"/>
        <w:left w:val="none" w:sz="0" w:space="0" w:color="auto"/>
        <w:bottom w:val="none" w:sz="0" w:space="0" w:color="auto"/>
        <w:right w:val="none" w:sz="0" w:space="0" w:color="auto"/>
      </w:divBdr>
    </w:div>
    <w:div w:id="340863585">
      <w:bodyDiv w:val="1"/>
      <w:marLeft w:val="0"/>
      <w:marRight w:val="0"/>
      <w:marTop w:val="0"/>
      <w:marBottom w:val="0"/>
      <w:divBdr>
        <w:top w:val="none" w:sz="0" w:space="0" w:color="auto"/>
        <w:left w:val="none" w:sz="0" w:space="0" w:color="auto"/>
        <w:bottom w:val="none" w:sz="0" w:space="0" w:color="auto"/>
        <w:right w:val="none" w:sz="0" w:space="0" w:color="auto"/>
      </w:divBdr>
    </w:div>
    <w:div w:id="520094901">
      <w:bodyDiv w:val="1"/>
      <w:marLeft w:val="0"/>
      <w:marRight w:val="0"/>
      <w:marTop w:val="0"/>
      <w:marBottom w:val="0"/>
      <w:divBdr>
        <w:top w:val="none" w:sz="0" w:space="0" w:color="auto"/>
        <w:left w:val="none" w:sz="0" w:space="0" w:color="auto"/>
        <w:bottom w:val="none" w:sz="0" w:space="0" w:color="auto"/>
        <w:right w:val="none" w:sz="0" w:space="0" w:color="auto"/>
      </w:divBdr>
    </w:div>
    <w:div w:id="600144953">
      <w:bodyDiv w:val="1"/>
      <w:marLeft w:val="0"/>
      <w:marRight w:val="0"/>
      <w:marTop w:val="0"/>
      <w:marBottom w:val="0"/>
      <w:divBdr>
        <w:top w:val="none" w:sz="0" w:space="0" w:color="auto"/>
        <w:left w:val="none" w:sz="0" w:space="0" w:color="auto"/>
        <w:bottom w:val="none" w:sz="0" w:space="0" w:color="auto"/>
        <w:right w:val="none" w:sz="0" w:space="0" w:color="auto"/>
      </w:divBdr>
    </w:div>
    <w:div w:id="705300488">
      <w:bodyDiv w:val="1"/>
      <w:marLeft w:val="0"/>
      <w:marRight w:val="0"/>
      <w:marTop w:val="0"/>
      <w:marBottom w:val="0"/>
      <w:divBdr>
        <w:top w:val="none" w:sz="0" w:space="0" w:color="auto"/>
        <w:left w:val="none" w:sz="0" w:space="0" w:color="auto"/>
        <w:bottom w:val="none" w:sz="0" w:space="0" w:color="auto"/>
        <w:right w:val="none" w:sz="0" w:space="0" w:color="auto"/>
      </w:divBdr>
    </w:div>
    <w:div w:id="888149175">
      <w:bodyDiv w:val="1"/>
      <w:marLeft w:val="0"/>
      <w:marRight w:val="0"/>
      <w:marTop w:val="0"/>
      <w:marBottom w:val="0"/>
      <w:divBdr>
        <w:top w:val="none" w:sz="0" w:space="0" w:color="auto"/>
        <w:left w:val="none" w:sz="0" w:space="0" w:color="auto"/>
        <w:bottom w:val="none" w:sz="0" w:space="0" w:color="auto"/>
        <w:right w:val="none" w:sz="0" w:space="0" w:color="auto"/>
      </w:divBdr>
    </w:div>
    <w:div w:id="942879030">
      <w:bodyDiv w:val="1"/>
      <w:marLeft w:val="0"/>
      <w:marRight w:val="0"/>
      <w:marTop w:val="0"/>
      <w:marBottom w:val="0"/>
      <w:divBdr>
        <w:top w:val="none" w:sz="0" w:space="0" w:color="auto"/>
        <w:left w:val="none" w:sz="0" w:space="0" w:color="auto"/>
        <w:bottom w:val="none" w:sz="0" w:space="0" w:color="auto"/>
        <w:right w:val="none" w:sz="0" w:space="0" w:color="auto"/>
      </w:divBdr>
    </w:div>
    <w:div w:id="1197087410">
      <w:bodyDiv w:val="1"/>
      <w:marLeft w:val="0"/>
      <w:marRight w:val="0"/>
      <w:marTop w:val="0"/>
      <w:marBottom w:val="0"/>
      <w:divBdr>
        <w:top w:val="none" w:sz="0" w:space="0" w:color="auto"/>
        <w:left w:val="none" w:sz="0" w:space="0" w:color="auto"/>
        <w:bottom w:val="none" w:sz="0" w:space="0" w:color="auto"/>
        <w:right w:val="none" w:sz="0" w:space="0" w:color="auto"/>
      </w:divBdr>
    </w:div>
    <w:div w:id="1223448824">
      <w:bodyDiv w:val="1"/>
      <w:marLeft w:val="0"/>
      <w:marRight w:val="0"/>
      <w:marTop w:val="0"/>
      <w:marBottom w:val="0"/>
      <w:divBdr>
        <w:top w:val="none" w:sz="0" w:space="0" w:color="auto"/>
        <w:left w:val="none" w:sz="0" w:space="0" w:color="auto"/>
        <w:bottom w:val="none" w:sz="0" w:space="0" w:color="auto"/>
        <w:right w:val="none" w:sz="0" w:space="0" w:color="auto"/>
      </w:divBdr>
    </w:div>
    <w:div w:id="1242980846">
      <w:bodyDiv w:val="1"/>
      <w:marLeft w:val="0"/>
      <w:marRight w:val="0"/>
      <w:marTop w:val="0"/>
      <w:marBottom w:val="0"/>
      <w:divBdr>
        <w:top w:val="none" w:sz="0" w:space="0" w:color="auto"/>
        <w:left w:val="none" w:sz="0" w:space="0" w:color="auto"/>
        <w:bottom w:val="none" w:sz="0" w:space="0" w:color="auto"/>
        <w:right w:val="none" w:sz="0" w:space="0" w:color="auto"/>
      </w:divBdr>
    </w:div>
    <w:div w:id="1324234021">
      <w:bodyDiv w:val="1"/>
      <w:marLeft w:val="0"/>
      <w:marRight w:val="0"/>
      <w:marTop w:val="0"/>
      <w:marBottom w:val="0"/>
      <w:divBdr>
        <w:top w:val="none" w:sz="0" w:space="0" w:color="auto"/>
        <w:left w:val="none" w:sz="0" w:space="0" w:color="auto"/>
        <w:bottom w:val="none" w:sz="0" w:space="0" w:color="auto"/>
        <w:right w:val="none" w:sz="0" w:space="0" w:color="auto"/>
      </w:divBdr>
    </w:div>
    <w:div w:id="1349521274">
      <w:bodyDiv w:val="1"/>
      <w:marLeft w:val="0"/>
      <w:marRight w:val="0"/>
      <w:marTop w:val="0"/>
      <w:marBottom w:val="0"/>
      <w:divBdr>
        <w:top w:val="none" w:sz="0" w:space="0" w:color="auto"/>
        <w:left w:val="none" w:sz="0" w:space="0" w:color="auto"/>
        <w:bottom w:val="none" w:sz="0" w:space="0" w:color="auto"/>
        <w:right w:val="none" w:sz="0" w:space="0" w:color="auto"/>
      </w:divBdr>
    </w:div>
    <w:div w:id="1472674952">
      <w:bodyDiv w:val="1"/>
      <w:marLeft w:val="0"/>
      <w:marRight w:val="0"/>
      <w:marTop w:val="0"/>
      <w:marBottom w:val="0"/>
      <w:divBdr>
        <w:top w:val="none" w:sz="0" w:space="0" w:color="auto"/>
        <w:left w:val="none" w:sz="0" w:space="0" w:color="auto"/>
        <w:bottom w:val="none" w:sz="0" w:space="0" w:color="auto"/>
        <w:right w:val="none" w:sz="0" w:space="0" w:color="auto"/>
      </w:divBdr>
    </w:div>
    <w:div w:id="1628124811">
      <w:bodyDiv w:val="1"/>
      <w:marLeft w:val="0"/>
      <w:marRight w:val="0"/>
      <w:marTop w:val="0"/>
      <w:marBottom w:val="0"/>
      <w:divBdr>
        <w:top w:val="none" w:sz="0" w:space="0" w:color="auto"/>
        <w:left w:val="none" w:sz="0" w:space="0" w:color="auto"/>
        <w:bottom w:val="none" w:sz="0" w:space="0" w:color="auto"/>
        <w:right w:val="none" w:sz="0" w:space="0" w:color="auto"/>
      </w:divBdr>
    </w:div>
    <w:div w:id="1699969885">
      <w:bodyDiv w:val="1"/>
      <w:marLeft w:val="0"/>
      <w:marRight w:val="0"/>
      <w:marTop w:val="0"/>
      <w:marBottom w:val="0"/>
      <w:divBdr>
        <w:top w:val="none" w:sz="0" w:space="0" w:color="auto"/>
        <w:left w:val="none" w:sz="0" w:space="0" w:color="auto"/>
        <w:bottom w:val="none" w:sz="0" w:space="0" w:color="auto"/>
        <w:right w:val="none" w:sz="0" w:space="0" w:color="auto"/>
      </w:divBdr>
    </w:div>
    <w:div w:id="1787429594">
      <w:bodyDiv w:val="1"/>
      <w:marLeft w:val="0"/>
      <w:marRight w:val="0"/>
      <w:marTop w:val="0"/>
      <w:marBottom w:val="0"/>
      <w:divBdr>
        <w:top w:val="none" w:sz="0" w:space="0" w:color="auto"/>
        <w:left w:val="none" w:sz="0" w:space="0" w:color="auto"/>
        <w:bottom w:val="none" w:sz="0" w:space="0" w:color="auto"/>
        <w:right w:val="none" w:sz="0" w:space="0" w:color="auto"/>
      </w:divBdr>
    </w:div>
    <w:div w:id="1816333555">
      <w:bodyDiv w:val="1"/>
      <w:marLeft w:val="0"/>
      <w:marRight w:val="0"/>
      <w:marTop w:val="0"/>
      <w:marBottom w:val="0"/>
      <w:divBdr>
        <w:top w:val="none" w:sz="0" w:space="0" w:color="auto"/>
        <w:left w:val="none" w:sz="0" w:space="0" w:color="auto"/>
        <w:bottom w:val="none" w:sz="0" w:space="0" w:color="auto"/>
        <w:right w:val="none" w:sz="0" w:space="0" w:color="auto"/>
      </w:divBdr>
    </w:div>
    <w:div w:id="1896818889">
      <w:bodyDiv w:val="1"/>
      <w:marLeft w:val="0"/>
      <w:marRight w:val="0"/>
      <w:marTop w:val="0"/>
      <w:marBottom w:val="0"/>
      <w:divBdr>
        <w:top w:val="none" w:sz="0" w:space="0" w:color="auto"/>
        <w:left w:val="none" w:sz="0" w:space="0" w:color="auto"/>
        <w:bottom w:val="none" w:sz="0" w:space="0" w:color="auto"/>
        <w:right w:val="none" w:sz="0" w:space="0" w:color="auto"/>
      </w:divBdr>
    </w:div>
    <w:div w:id="1982342364">
      <w:bodyDiv w:val="1"/>
      <w:marLeft w:val="0"/>
      <w:marRight w:val="0"/>
      <w:marTop w:val="0"/>
      <w:marBottom w:val="0"/>
      <w:divBdr>
        <w:top w:val="none" w:sz="0" w:space="0" w:color="auto"/>
        <w:left w:val="none" w:sz="0" w:space="0" w:color="auto"/>
        <w:bottom w:val="none" w:sz="0" w:space="0" w:color="auto"/>
        <w:right w:val="none" w:sz="0" w:space="0" w:color="auto"/>
      </w:divBdr>
    </w:div>
    <w:div w:id="2130125832">
      <w:bodyDiv w:val="1"/>
      <w:marLeft w:val="0"/>
      <w:marRight w:val="0"/>
      <w:marTop w:val="0"/>
      <w:marBottom w:val="0"/>
      <w:divBdr>
        <w:top w:val="none" w:sz="0" w:space="0" w:color="auto"/>
        <w:left w:val="none" w:sz="0" w:space="0" w:color="auto"/>
        <w:bottom w:val="none" w:sz="0" w:space="0" w:color="auto"/>
        <w:right w:val="none" w:sz="0" w:space="0" w:color="auto"/>
      </w:divBdr>
      <w:divsChild>
        <w:div w:id="1389766649">
          <w:marLeft w:val="0"/>
          <w:marRight w:val="0"/>
          <w:marTop w:val="0"/>
          <w:marBottom w:val="0"/>
          <w:divBdr>
            <w:top w:val="none" w:sz="0" w:space="0" w:color="auto"/>
            <w:left w:val="none" w:sz="0" w:space="0" w:color="auto"/>
            <w:bottom w:val="none" w:sz="0" w:space="0" w:color="auto"/>
            <w:right w:val="none" w:sz="0" w:space="0" w:color="auto"/>
          </w:divBdr>
          <w:divsChild>
            <w:div w:id="991979913">
              <w:marLeft w:val="0"/>
              <w:marRight w:val="0"/>
              <w:marTop w:val="0"/>
              <w:marBottom w:val="0"/>
              <w:divBdr>
                <w:top w:val="none" w:sz="0" w:space="0" w:color="auto"/>
                <w:left w:val="none" w:sz="0" w:space="0" w:color="auto"/>
                <w:bottom w:val="none" w:sz="0" w:space="0" w:color="auto"/>
                <w:right w:val="none" w:sz="0" w:space="0" w:color="auto"/>
              </w:divBdr>
              <w:divsChild>
                <w:div w:id="1561019675">
                  <w:marLeft w:val="0"/>
                  <w:marRight w:val="0"/>
                  <w:marTop w:val="0"/>
                  <w:marBottom w:val="0"/>
                  <w:divBdr>
                    <w:top w:val="none" w:sz="0" w:space="0" w:color="auto"/>
                    <w:left w:val="none" w:sz="0" w:space="0" w:color="auto"/>
                    <w:bottom w:val="none" w:sz="0" w:space="0" w:color="auto"/>
                    <w:right w:val="none" w:sz="0" w:space="0" w:color="auto"/>
                  </w:divBdr>
                  <w:divsChild>
                    <w:div w:id="1638681461">
                      <w:marLeft w:val="0"/>
                      <w:marRight w:val="0"/>
                      <w:marTop w:val="0"/>
                      <w:marBottom w:val="0"/>
                      <w:divBdr>
                        <w:top w:val="none" w:sz="0" w:space="0" w:color="auto"/>
                        <w:left w:val="none" w:sz="0" w:space="0" w:color="auto"/>
                        <w:bottom w:val="none" w:sz="0" w:space="0" w:color="auto"/>
                        <w:right w:val="none" w:sz="0" w:space="0" w:color="auto"/>
                      </w:divBdr>
                      <w:divsChild>
                        <w:div w:id="134494044">
                          <w:marLeft w:val="-225"/>
                          <w:marRight w:val="-225"/>
                          <w:marTop w:val="0"/>
                          <w:marBottom w:val="0"/>
                          <w:divBdr>
                            <w:top w:val="none" w:sz="0" w:space="0" w:color="auto"/>
                            <w:left w:val="none" w:sz="0" w:space="0" w:color="auto"/>
                            <w:bottom w:val="none" w:sz="0" w:space="0" w:color="auto"/>
                            <w:right w:val="none" w:sz="0" w:space="0" w:color="auto"/>
                          </w:divBdr>
                          <w:divsChild>
                            <w:div w:id="178850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1243463">
          <w:marLeft w:val="0"/>
          <w:marRight w:val="0"/>
          <w:marTop w:val="0"/>
          <w:marBottom w:val="0"/>
          <w:divBdr>
            <w:top w:val="none" w:sz="0" w:space="0" w:color="auto"/>
            <w:left w:val="none" w:sz="0" w:space="0" w:color="auto"/>
            <w:bottom w:val="none" w:sz="0" w:space="0" w:color="auto"/>
            <w:right w:val="none" w:sz="0" w:space="0" w:color="auto"/>
          </w:divBdr>
          <w:divsChild>
            <w:div w:id="806777296">
              <w:marLeft w:val="-225"/>
              <w:marRight w:val="-225"/>
              <w:marTop w:val="0"/>
              <w:marBottom w:val="0"/>
              <w:divBdr>
                <w:top w:val="none" w:sz="0" w:space="0" w:color="auto"/>
                <w:left w:val="none" w:sz="0" w:space="0" w:color="auto"/>
                <w:bottom w:val="none" w:sz="0" w:space="0" w:color="auto"/>
                <w:right w:val="none" w:sz="0" w:space="0" w:color="auto"/>
              </w:divBdr>
              <w:divsChild>
                <w:div w:id="210252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pair.com/en-gb/compressor-service/service-expertise/assure-service-program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E4CA9D-8427-4F61-95DB-448240547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858</Words>
  <Characters>5409</Characters>
  <Application>Microsoft Office Word</Application>
  <DocSecurity>0</DocSecurity>
  <Lines>45</Lines>
  <Paragraphs>12</Paragraphs>
  <ScaleCrop>false</ScaleCrop>
  <HeadingPairs>
    <vt:vector size="6" baseType="variant">
      <vt:variant>
        <vt:lpstr>Titel</vt:lpstr>
      </vt:variant>
      <vt:variant>
        <vt:i4>1</vt:i4>
      </vt:variant>
      <vt:variant>
        <vt:lpstr>Título</vt:lpstr>
      </vt:variant>
      <vt:variant>
        <vt:i4>1</vt:i4>
      </vt:variant>
      <vt:variant>
        <vt:lpstr>Title</vt:lpstr>
      </vt:variant>
      <vt:variant>
        <vt:i4>1</vt:i4>
      </vt:variant>
    </vt:vector>
  </HeadingPairs>
  <TitlesOfParts>
    <vt:vector size="3" baseType="lpstr">
      <vt:lpstr/>
      <vt:lpstr/>
      <vt:lpstr/>
    </vt:vector>
  </TitlesOfParts>
  <Company>Creative Insight Limited</Company>
  <LinksUpToDate>false</LinksUpToDate>
  <CharactersWithSpaces>6255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Williams</dc:creator>
  <cp:keywords>, docId:8B611C5E08A9B1131301B0E1AB55EAF7</cp:keywords>
  <cp:lastModifiedBy>Waldmann, Kirsten</cp:lastModifiedBy>
  <cp:revision>2</cp:revision>
  <cp:lastPrinted>2016-07-11T09:30:00Z</cp:lastPrinted>
  <dcterms:created xsi:type="dcterms:W3CDTF">2023-03-22T08:51:00Z</dcterms:created>
  <dcterms:modified xsi:type="dcterms:W3CDTF">2023-03-22T08:51:00Z</dcterms:modified>
</cp:coreProperties>
</file>